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915AC" w14:textId="77777777" w:rsidR="00131344" w:rsidRPr="007B4A09" w:rsidRDefault="00131344">
      <w:pPr>
        <w:rPr>
          <w:sz w:val="24"/>
          <w:szCs w:val="24"/>
        </w:rPr>
      </w:pPr>
    </w:p>
    <w:p w14:paraId="77DEF163" w14:textId="77777777" w:rsidR="00D1347A" w:rsidRPr="007B4A09" w:rsidRDefault="00D1347A">
      <w:pPr>
        <w:rPr>
          <w:sz w:val="24"/>
          <w:szCs w:val="24"/>
        </w:rPr>
      </w:pPr>
    </w:p>
    <w:p w14:paraId="1A1D43AF" w14:textId="6FBA4060" w:rsidR="00D1347A" w:rsidRPr="007B4A09" w:rsidRDefault="00D1347A">
      <w:pPr>
        <w:rPr>
          <w:rFonts w:cs="Times New Roman"/>
          <w:b/>
          <w:bCs/>
          <w:sz w:val="24"/>
          <w:szCs w:val="24"/>
        </w:rPr>
      </w:pPr>
      <w:r w:rsidRPr="007B4A09">
        <w:rPr>
          <w:rFonts w:cs="Times New Roman"/>
          <w:b/>
          <w:bCs/>
          <w:sz w:val="24"/>
          <w:szCs w:val="24"/>
        </w:rPr>
        <w:t xml:space="preserve">AI Strategy Symposium: </w:t>
      </w:r>
      <w:r w:rsidRPr="007B4A09">
        <w:rPr>
          <w:rFonts w:cs="Times New Roman"/>
          <w:b/>
          <w:bCs/>
          <w:i/>
          <w:iCs/>
          <w:sz w:val="24"/>
          <w:szCs w:val="24"/>
        </w:rPr>
        <w:t>Actionable</w:t>
      </w:r>
      <w:r w:rsidRPr="007B4A09">
        <w:rPr>
          <w:rFonts w:cs="Times New Roman"/>
          <w:b/>
          <w:bCs/>
          <w:sz w:val="24"/>
          <w:szCs w:val="24"/>
        </w:rPr>
        <w:t xml:space="preserve"> Solutions for Business Leaders</w:t>
      </w:r>
    </w:p>
    <w:p w14:paraId="725722C3" w14:textId="78C6532A" w:rsidR="00DE6104" w:rsidRPr="007B4A09" w:rsidRDefault="00DE6104">
      <w:pPr>
        <w:rPr>
          <w:rFonts w:cs="Times New Roman"/>
          <w:i/>
          <w:iCs/>
          <w:sz w:val="24"/>
          <w:szCs w:val="24"/>
        </w:rPr>
      </w:pPr>
      <w:r w:rsidRPr="007B4A09">
        <w:rPr>
          <w:rFonts w:cs="Times New Roman"/>
          <w:sz w:val="24"/>
          <w:szCs w:val="24"/>
        </w:rPr>
        <w:t>Produced by The Commerce and Industry Association</w:t>
      </w:r>
      <w:r w:rsidR="001E47F1" w:rsidRPr="007B4A09">
        <w:rPr>
          <w:rFonts w:cs="Times New Roman"/>
          <w:sz w:val="24"/>
          <w:szCs w:val="24"/>
        </w:rPr>
        <w:t xml:space="preserve"> and </w:t>
      </w:r>
      <w:r w:rsidR="001E47F1" w:rsidRPr="007B4A09">
        <w:rPr>
          <w:rFonts w:cs="Times New Roman"/>
          <w:i/>
          <w:iCs/>
          <w:sz w:val="24"/>
          <w:szCs w:val="24"/>
        </w:rPr>
        <w:t>Commerce Magazine</w:t>
      </w:r>
    </w:p>
    <w:p w14:paraId="1F633C7A" w14:textId="49FB8789" w:rsidR="00DE6104" w:rsidRPr="007B4A09" w:rsidRDefault="00E130AF">
      <w:pPr>
        <w:rPr>
          <w:rFonts w:cs="Times New Roman"/>
          <w:sz w:val="24"/>
          <w:szCs w:val="24"/>
        </w:rPr>
      </w:pPr>
      <w:r w:rsidRPr="007B4A09">
        <w:rPr>
          <w:rFonts w:cs="Times New Roman"/>
          <w:sz w:val="24"/>
          <w:szCs w:val="24"/>
        </w:rPr>
        <w:t>July 15</w:t>
      </w:r>
      <w:r w:rsidRPr="007B4A09">
        <w:rPr>
          <w:rFonts w:cs="Times New Roman"/>
          <w:sz w:val="24"/>
          <w:szCs w:val="24"/>
          <w:vertAlign w:val="superscript"/>
        </w:rPr>
        <w:t>th</w:t>
      </w:r>
      <w:r w:rsidRPr="007B4A09">
        <w:rPr>
          <w:rFonts w:cs="Times New Roman"/>
          <w:sz w:val="24"/>
          <w:szCs w:val="24"/>
        </w:rPr>
        <w:t>, 2025</w:t>
      </w:r>
    </w:p>
    <w:p w14:paraId="3CD6BE79" w14:textId="0687B624" w:rsidR="00E130AF" w:rsidRPr="007B4A09" w:rsidRDefault="00DE6104">
      <w:pPr>
        <w:rPr>
          <w:rFonts w:cs="Times New Roman"/>
          <w:sz w:val="24"/>
          <w:szCs w:val="24"/>
        </w:rPr>
      </w:pPr>
      <w:r w:rsidRPr="007B4A09">
        <w:rPr>
          <w:rFonts w:cs="Times New Roman"/>
          <w:sz w:val="24"/>
          <w:szCs w:val="24"/>
        </w:rPr>
        <w:t xml:space="preserve">CSG Law Offices, Roseland, NJ </w:t>
      </w:r>
    </w:p>
    <w:p w14:paraId="1F5609E7" w14:textId="77777777" w:rsidR="00FE4663" w:rsidRPr="007B4A09" w:rsidRDefault="00FE4663">
      <w:pPr>
        <w:rPr>
          <w:rFonts w:cs="Times New Roman"/>
          <w:sz w:val="24"/>
          <w:szCs w:val="24"/>
        </w:rPr>
      </w:pPr>
    </w:p>
    <w:p w14:paraId="7E070BA9" w14:textId="47F281E1" w:rsidR="00CB7644" w:rsidRPr="007B4A09" w:rsidRDefault="000323D0" w:rsidP="00CB7644">
      <w:pPr>
        <w:rPr>
          <w:rFonts w:cs="Times New Roman"/>
          <w:sz w:val="24"/>
          <w:szCs w:val="24"/>
        </w:rPr>
      </w:pPr>
      <w:r w:rsidRPr="007B4A09">
        <w:rPr>
          <w:rFonts w:cs="Times New Roman"/>
          <w:sz w:val="24"/>
          <w:szCs w:val="24"/>
        </w:rPr>
        <w:t xml:space="preserve">Join </w:t>
      </w:r>
      <w:r w:rsidR="00D86FF6" w:rsidRPr="007B4A09">
        <w:rPr>
          <w:rFonts w:cs="Times New Roman"/>
          <w:sz w:val="24"/>
          <w:szCs w:val="24"/>
        </w:rPr>
        <w:t xml:space="preserve">CIANJ and </w:t>
      </w:r>
      <w:r w:rsidR="00D86FF6" w:rsidRPr="007B4A09">
        <w:rPr>
          <w:rFonts w:cs="Times New Roman"/>
          <w:i/>
          <w:iCs/>
          <w:sz w:val="24"/>
          <w:szCs w:val="24"/>
        </w:rPr>
        <w:t>Commerce</w:t>
      </w:r>
      <w:r w:rsidRPr="007B4A09">
        <w:rPr>
          <w:rFonts w:cs="Times New Roman"/>
          <w:sz w:val="24"/>
          <w:szCs w:val="24"/>
        </w:rPr>
        <w:t xml:space="preserve"> at </w:t>
      </w:r>
      <w:r w:rsidR="00D86FF6" w:rsidRPr="007B4A09">
        <w:rPr>
          <w:rFonts w:cs="Times New Roman"/>
          <w:sz w:val="24"/>
          <w:szCs w:val="24"/>
        </w:rPr>
        <w:t>our</w:t>
      </w:r>
      <w:r w:rsidRPr="007B4A09">
        <w:rPr>
          <w:rFonts w:cs="Times New Roman"/>
          <w:sz w:val="24"/>
          <w:szCs w:val="24"/>
        </w:rPr>
        <w:t xml:space="preserve"> inaugural AI Strategy Symposium. </w:t>
      </w:r>
      <w:r w:rsidR="00EF6AC2" w:rsidRPr="007B4A09">
        <w:rPr>
          <w:rFonts w:cs="Times New Roman"/>
          <w:sz w:val="24"/>
          <w:szCs w:val="24"/>
        </w:rPr>
        <w:t xml:space="preserve">This year’s theme of </w:t>
      </w:r>
      <w:r w:rsidR="00EF6AC2" w:rsidRPr="007B4A09">
        <w:rPr>
          <w:rFonts w:cs="Times New Roman"/>
          <w:b/>
          <w:bCs/>
          <w:i/>
          <w:iCs/>
          <w:sz w:val="24"/>
          <w:szCs w:val="24"/>
        </w:rPr>
        <w:t>Actionable</w:t>
      </w:r>
      <w:r w:rsidR="00EF6AC2" w:rsidRPr="007B4A09">
        <w:rPr>
          <w:rFonts w:cs="Times New Roman"/>
          <w:b/>
          <w:bCs/>
          <w:sz w:val="24"/>
          <w:szCs w:val="24"/>
        </w:rPr>
        <w:t xml:space="preserve"> Solutions for Business Leaders</w:t>
      </w:r>
      <w:r w:rsidR="00EF6AC2" w:rsidRPr="007B4A09">
        <w:rPr>
          <w:rFonts w:cs="Times New Roman"/>
          <w:sz w:val="24"/>
          <w:szCs w:val="24"/>
        </w:rPr>
        <w:t xml:space="preserve"> offer</w:t>
      </w:r>
      <w:r w:rsidR="00A84D18" w:rsidRPr="007B4A09">
        <w:rPr>
          <w:rFonts w:cs="Times New Roman"/>
          <w:sz w:val="24"/>
          <w:szCs w:val="24"/>
        </w:rPr>
        <w:t>s New Jersey</w:t>
      </w:r>
      <w:r w:rsidR="00EF6AC2" w:rsidRPr="007B4A09">
        <w:rPr>
          <w:rFonts w:cs="Times New Roman"/>
          <w:sz w:val="24"/>
          <w:szCs w:val="24"/>
        </w:rPr>
        <w:t xml:space="preserve"> CEOs</w:t>
      </w:r>
      <w:r w:rsidR="00A84D18" w:rsidRPr="007B4A09">
        <w:rPr>
          <w:rFonts w:cs="Times New Roman"/>
          <w:sz w:val="24"/>
          <w:szCs w:val="24"/>
        </w:rPr>
        <w:t xml:space="preserve">, Owners, and </w:t>
      </w:r>
      <w:r w:rsidR="004F7B47" w:rsidRPr="007B4A09">
        <w:rPr>
          <w:rFonts w:cs="Times New Roman"/>
          <w:sz w:val="24"/>
          <w:szCs w:val="24"/>
        </w:rPr>
        <w:t>Executives</w:t>
      </w:r>
      <w:r w:rsidR="00A84D18" w:rsidRPr="007B4A09">
        <w:rPr>
          <w:rFonts w:cs="Times New Roman"/>
          <w:sz w:val="24"/>
          <w:szCs w:val="24"/>
        </w:rPr>
        <w:t xml:space="preserve"> </w:t>
      </w:r>
      <w:r w:rsidR="00ED14DB" w:rsidRPr="007B4A09">
        <w:rPr>
          <w:rFonts w:cs="Times New Roman"/>
          <w:sz w:val="24"/>
          <w:szCs w:val="24"/>
        </w:rPr>
        <w:t xml:space="preserve">a unique opportunity to </w:t>
      </w:r>
      <w:r w:rsidR="00257428" w:rsidRPr="007B4A09">
        <w:rPr>
          <w:rFonts w:cs="Times New Roman"/>
          <w:sz w:val="24"/>
          <w:szCs w:val="24"/>
        </w:rPr>
        <w:t>cut through the noise</w:t>
      </w:r>
      <w:r w:rsidR="00ED14DB" w:rsidRPr="007B4A09">
        <w:rPr>
          <w:rFonts w:cs="Times New Roman"/>
          <w:sz w:val="24"/>
          <w:szCs w:val="24"/>
        </w:rPr>
        <w:t xml:space="preserve"> and </w:t>
      </w:r>
      <w:r w:rsidR="00856D51" w:rsidRPr="007B4A09">
        <w:rPr>
          <w:rFonts w:cs="Times New Roman"/>
          <w:sz w:val="24"/>
          <w:szCs w:val="24"/>
        </w:rPr>
        <w:t xml:space="preserve">learn practical </w:t>
      </w:r>
      <w:r w:rsidR="00257428" w:rsidRPr="007B4A09">
        <w:rPr>
          <w:rFonts w:cs="Times New Roman"/>
          <w:sz w:val="24"/>
          <w:szCs w:val="24"/>
        </w:rPr>
        <w:t xml:space="preserve">tactics for integrating AI into their organizations. </w:t>
      </w:r>
      <w:r w:rsidR="00364188" w:rsidRPr="007B4A09">
        <w:rPr>
          <w:rFonts w:cs="Times New Roman"/>
          <w:sz w:val="24"/>
          <w:szCs w:val="24"/>
        </w:rPr>
        <w:t>This curated Symposium will feature speakers</w:t>
      </w:r>
      <w:r w:rsidR="00526AAF" w:rsidRPr="007B4A09">
        <w:rPr>
          <w:rFonts w:cs="Times New Roman"/>
          <w:sz w:val="24"/>
          <w:szCs w:val="24"/>
        </w:rPr>
        <w:t xml:space="preserve">, </w:t>
      </w:r>
      <w:r w:rsidR="00364188" w:rsidRPr="007B4A09">
        <w:rPr>
          <w:rFonts w:cs="Times New Roman"/>
          <w:sz w:val="24"/>
          <w:szCs w:val="24"/>
        </w:rPr>
        <w:t xml:space="preserve">breakouts by industry, </w:t>
      </w:r>
      <w:r w:rsidR="00526AAF" w:rsidRPr="007B4A09">
        <w:rPr>
          <w:rFonts w:cs="Times New Roman"/>
          <w:sz w:val="24"/>
          <w:szCs w:val="24"/>
        </w:rPr>
        <w:t xml:space="preserve">and networking opportunities, </w:t>
      </w:r>
      <w:r w:rsidR="00364188" w:rsidRPr="007B4A09">
        <w:rPr>
          <w:rFonts w:cs="Times New Roman"/>
          <w:sz w:val="24"/>
          <w:szCs w:val="24"/>
        </w:rPr>
        <w:t xml:space="preserve">to ensure </w:t>
      </w:r>
      <w:r w:rsidR="008138FF" w:rsidRPr="007B4A09">
        <w:rPr>
          <w:rFonts w:cs="Times New Roman"/>
          <w:sz w:val="24"/>
          <w:szCs w:val="24"/>
        </w:rPr>
        <w:t>attendees walk away with</w:t>
      </w:r>
      <w:r w:rsidR="00AC7FB0" w:rsidRPr="007B4A09">
        <w:rPr>
          <w:rFonts w:cs="Times New Roman"/>
          <w:sz w:val="24"/>
          <w:szCs w:val="24"/>
        </w:rPr>
        <w:t xml:space="preserve"> actionable</w:t>
      </w:r>
      <w:r w:rsidR="008138FF" w:rsidRPr="007B4A09">
        <w:rPr>
          <w:rFonts w:cs="Times New Roman"/>
          <w:sz w:val="24"/>
          <w:szCs w:val="24"/>
        </w:rPr>
        <w:t xml:space="preserve"> tips </w:t>
      </w:r>
      <w:r w:rsidR="00A3535F" w:rsidRPr="007B4A09">
        <w:rPr>
          <w:rFonts w:cs="Times New Roman"/>
          <w:sz w:val="24"/>
          <w:szCs w:val="24"/>
        </w:rPr>
        <w:t xml:space="preserve">for their individual businesses. </w:t>
      </w:r>
      <w:r w:rsidR="002720C9" w:rsidRPr="007B4A09">
        <w:rPr>
          <w:rFonts w:cs="Times New Roman"/>
          <w:sz w:val="24"/>
          <w:szCs w:val="24"/>
        </w:rPr>
        <w:t xml:space="preserve">Don’t miss your chance to </w:t>
      </w:r>
      <w:r w:rsidR="00AC7FB0" w:rsidRPr="007B4A09">
        <w:rPr>
          <w:rFonts w:cs="Times New Roman"/>
          <w:sz w:val="24"/>
          <w:szCs w:val="24"/>
        </w:rPr>
        <w:t>connect with leaders in artificial intelligence</w:t>
      </w:r>
      <w:r w:rsidR="002720C9" w:rsidRPr="007B4A09">
        <w:rPr>
          <w:rFonts w:cs="Times New Roman"/>
          <w:sz w:val="24"/>
          <w:szCs w:val="24"/>
        </w:rPr>
        <w:t xml:space="preserve"> </w:t>
      </w:r>
      <w:r w:rsidR="00CB7644" w:rsidRPr="007B4A09">
        <w:rPr>
          <w:rFonts w:cs="Times New Roman"/>
          <w:sz w:val="24"/>
          <w:szCs w:val="24"/>
        </w:rPr>
        <w:t xml:space="preserve">and learn how to strategically plug AI into your business. </w:t>
      </w:r>
    </w:p>
    <w:p w14:paraId="0A247310" w14:textId="77777777" w:rsidR="001D32D7" w:rsidRPr="007B4A09" w:rsidRDefault="001D32D7" w:rsidP="00CB7644">
      <w:pPr>
        <w:rPr>
          <w:rFonts w:cs="Times New Roman"/>
          <w:sz w:val="24"/>
          <w:szCs w:val="24"/>
        </w:rPr>
      </w:pPr>
    </w:p>
    <w:p w14:paraId="1178396B" w14:textId="4B02C9A5" w:rsidR="001D32D7" w:rsidRPr="007B4A09" w:rsidRDefault="001D32D7" w:rsidP="001D32D7">
      <w:pPr>
        <w:rPr>
          <w:rFonts w:cs="Times New Roman"/>
          <w:b/>
          <w:bCs/>
          <w:sz w:val="24"/>
          <w:szCs w:val="24"/>
        </w:rPr>
      </w:pPr>
      <w:r w:rsidRPr="007B4A09">
        <w:rPr>
          <w:rFonts w:cs="Times New Roman"/>
          <w:b/>
          <w:bCs/>
          <w:sz w:val="24"/>
          <w:szCs w:val="24"/>
        </w:rPr>
        <w:t>Keynote</w:t>
      </w:r>
      <w:r w:rsidRPr="007B4A09">
        <w:rPr>
          <w:rFonts w:cs="Times New Roman"/>
          <w:sz w:val="24"/>
          <w:szCs w:val="24"/>
        </w:rPr>
        <w:t xml:space="preserve">: </w:t>
      </w:r>
      <w:r w:rsidRPr="007B4A09">
        <w:rPr>
          <w:rFonts w:cs="Times New Roman"/>
          <w:b/>
          <w:bCs/>
          <w:i/>
          <w:iCs/>
          <w:sz w:val="24"/>
          <w:szCs w:val="24"/>
        </w:rPr>
        <w:t>Actionable</w:t>
      </w:r>
      <w:r w:rsidRPr="007B4A09">
        <w:rPr>
          <w:rFonts w:cs="Times New Roman"/>
          <w:b/>
          <w:bCs/>
          <w:sz w:val="24"/>
          <w:szCs w:val="24"/>
        </w:rPr>
        <w:t xml:space="preserve"> Solutions for Business Leaders</w:t>
      </w:r>
    </w:p>
    <w:p w14:paraId="0EB6B40A" w14:textId="4C4124E4" w:rsidR="00FA0939" w:rsidRPr="007B4A09" w:rsidRDefault="00BF5511" w:rsidP="004D2E24">
      <w:pPr>
        <w:rPr>
          <w:sz w:val="24"/>
          <w:szCs w:val="24"/>
        </w:rPr>
      </w:pPr>
      <w:r w:rsidRPr="007B4A09">
        <w:rPr>
          <w:sz w:val="24"/>
          <w:szCs w:val="24"/>
        </w:rPr>
        <w:t>Artificial intelligence and machine learning are dominating headlines, promising everything from operational miracles to market domination</w:t>
      </w:r>
      <w:r w:rsidR="00111A8B" w:rsidRPr="007B4A09">
        <w:rPr>
          <w:sz w:val="24"/>
          <w:szCs w:val="24"/>
        </w:rPr>
        <w:t xml:space="preserve">. </w:t>
      </w:r>
      <w:r w:rsidR="00181F18" w:rsidRPr="007B4A09">
        <w:rPr>
          <w:sz w:val="24"/>
          <w:szCs w:val="24"/>
        </w:rPr>
        <w:t xml:space="preserve">Amidst such </w:t>
      </w:r>
      <w:r w:rsidR="004D2E24" w:rsidRPr="007B4A09">
        <w:rPr>
          <w:sz w:val="24"/>
          <w:szCs w:val="24"/>
        </w:rPr>
        <w:t xml:space="preserve">fantastical </w:t>
      </w:r>
      <w:r w:rsidR="00181F18" w:rsidRPr="007B4A09">
        <w:rPr>
          <w:sz w:val="24"/>
          <w:szCs w:val="24"/>
        </w:rPr>
        <w:t xml:space="preserve">ideas, how </w:t>
      </w:r>
      <w:r w:rsidR="001B7963" w:rsidRPr="007B4A09">
        <w:rPr>
          <w:sz w:val="24"/>
          <w:szCs w:val="24"/>
        </w:rPr>
        <w:t xml:space="preserve">do business leaders </w:t>
      </w:r>
      <w:r w:rsidR="004D2E24" w:rsidRPr="007B4A09">
        <w:rPr>
          <w:sz w:val="24"/>
          <w:szCs w:val="24"/>
        </w:rPr>
        <w:t>navigate this</w:t>
      </w:r>
      <w:r w:rsidR="00DB1A0E" w:rsidRPr="007B4A09">
        <w:rPr>
          <w:sz w:val="24"/>
          <w:szCs w:val="24"/>
        </w:rPr>
        <w:t xml:space="preserve"> new era</w:t>
      </w:r>
      <w:r w:rsidR="00B06281" w:rsidRPr="007B4A09">
        <w:rPr>
          <w:sz w:val="24"/>
          <w:szCs w:val="24"/>
        </w:rPr>
        <w:t xml:space="preserve">? </w:t>
      </w:r>
      <w:r w:rsidR="001B7963" w:rsidRPr="007B4A09">
        <w:rPr>
          <w:sz w:val="24"/>
          <w:szCs w:val="24"/>
        </w:rPr>
        <w:t xml:space="preserve">This keynote will dissect </w:t>
      </w:r>
      <w:r w:rsidR="003218AA" w:rsidRPr="007B4A09">
        <w:rPr>
          <w:sz w:val="24"/>
          <w:szCs w:val="24"/>
        </w:rPr>
        <w:t xml:space="preserve">the </w:t>
      </w:r>
      <w:r w:rsidR="001B7963" w:rsidRPr="007B4A09">
        <w:rPr>
          <w:sz w:val="24"/>
          <w:szCs w:val="24"/>
        </w:rPr>
        <w:t xml:space="preserve">probable from </w:t>
      </w:r>
      <w:r w:rsidR="003218AA" w:rsidRPr="007B4A09">
        <w:rPr>
          <w:sz w:val="24"/>
          <w:szCs w:val="24"/>
        </w:rPr>
        <w:t xml:space="preserve">the </w:t>
      </w:r>
      <w:r w:rsidR="001B7963" w:rsidRPr="007B4A09">
        <w:rPr>
          <w:sz w:val="24"/>
          <w:szCs w:val="24"/>
        </w:rPr>
        <w:t>possible</w:t>
      </w:r>
      <w:r w:rsidR="00203F30" w:rsidRPr="007B4A09">
        <w:rPr>
          <w:sz w:val="24"/>
          <w:szCs w:val="24"/>
        </w:rPr>
        <w:t xml:space="preserve"> </w:t>
      </w:r>
      <w:r w:rsidR="001B7963" w:rsidRPr="007B4A09">
        <w:rPr>
          <w:sz w:val="24"/>
          <w:szCs w:val="24"/>
        </w:rPr>
        <w:t>to help CEOs, business owners, and decision-makers understand where AI delivers real value today.</w:t>
      </w:r>
      <w:r w:rsidR="00203F30" w:rsidRPr="007B4A09">
        <w:rPr>
          <w:sz w:val="24"/>
          <w:szCs w:val="24"/>
        </w:rPr>
        <w:t xml:space="preserve"> Learn what’s</w:t>
      </w:r>
      <w:r w:rsidR="00181F18" w:rsidRPr="007B4A09">
        <w:rPr>
          <w:sz w:val="24"/>
          <w:szCs w:val="24"/>
        </w:rPr>
        <w:t xml:space="preserve"> </w:t>
      </w:r>
      <w:r w:rsidR="00777401" w:rsidRPr="007B4A09">
        <w:rPr>
          <w:sz w:val="24"/>
          <w:szCs w:val="24"/>
        </w:rPr>
        <w:t>useful</w:t>
      </w:r>
      <w:r w:rsidR="00181F18" w:rsidRPr="007B4A09">
        <w:rPr>
          <w:sz w:val="24"/>
          <w:szCs w:val="24"/>
        </w:rPr>
        <w:t xml:space="preserve"> for your business right now</w:t>
      </w:r>
      <w:r w:rsidR="00203F30" w:rsidRPr="007B4A09">
        <w:rPr>
          <w:sz w:val="24"/>
          <w:szCs w:val="24"/>
        </w:rPr>
        <w:t xml:space="preserve"> and </w:t>
      </w:r>
      <w:r w:rsidR="0032600C" w:rsidRPr="007B4A09">
        <w:rPr>
          <w:sz w:val="24"/>
          <w:szCs w:val="24"/>
        </w:rPr>
        <w:t xml:space="preserve">walk away with actionable </w:t>
      </w:r>
      <w:r w:rsidR="00777401" w:rsidRPr="007B4A09">
        <w:rPr>
          <w:sz w:val="24"/>
          <w:szCs w:val="24"/>
        </w:rPr>
        <w:t>tips</w:t>
      </w:r>
      <w:r w:rsidR="0032600C" w:rsidRPr="007B4A09">
        <w:rPr>
          <w:sz w:val="24"/>
          <w:szCs w:val="24"/>
        </w:rPr>
        <w:t xml:space="preserve"> to plug AI </w:t>
      </w:r>
      <w:r w:rsidR="00E06804" w:rsidRPr="007B4A09">
        <w:rPr>
          <w:sz w:val="24"/>
          <w:szCs w:val="24"/>
        </w:rPr>
        <w:t xml:space="preserve">into your </w:t>
      </w:r>
      <w:r w:rsidR="0032600C" w:rsidRPr="007B4A09">
        <w:rPr>
          <w:sz w:val="24"/>
          <w:szCs w:val="24"/>
        </w:rPr>
        <w:t xml:space="preserve">business </w:t>
      </w:r>
      <w:r w:rsidR="00922703" w:rsidRPr="007B4A09">
        <w:rPr>
          <w:sz w:val="24"/>
          <w:szCs w:val="24"/>
        </w:rPr>
        <w:t>now</w:t>
      </w:r>
      <w:r w:rsidR="00A21E65" w:rsidRPr="007B4A09">
        <w:rPr>
          <w:sz w:val="24"/>
          <w:szCs w:val="24"/>
        </w:rPr>
        <w:t>.</w:t>
      </w:r>
      <w:r w:rsidR="00325CC2" w:rsidRPr="007B4A09">
        <w:rPr>
          <w:sz w:val="24"/>
          <w:szCs w:val="24"/>
        </w:rPr>
        <w:t xml:space="preserve"> </w:t>
      </w:r>
    </w:p>
    <w:p w14:paraId="64E40D69" w14:textId="44E98F9A" w:rsidR="00233AD7" w:rsidRPr="007B4A09" w:rsidRDefault="00233AD7" w:rsidP="004D2E24">
      <w:pPr>
        <w:rPr>
          <w:sz w:val="24"/>
          <w:szCs w:val="24"/>
        </w:rPr>
      </w:pPr>
      <w:r w:rsidRPr="007B4A09">
        <w:rPr>
          <w:b/>
          <w:bCs/>
          <w:sz w:val="24"/>
          <w:szCs w:val="24"/>
        </w:rPr>
        <w:t>Profit Promises — AI and What It Means to the Bottom Line</w:t>
      </w:r>
      <w:r w:rsidRPr="007B4A09">
        <w:rPr>
          <w:sz w:val="24"/>
          <w:szCs w:val="24"/>
        </w:rPr>
        <w:br/>
        <w:t xml:space="preserve">AI isn't just a tech upgrade — it's a profit-driving powerhouse when applied strategically. This session will explore how artificial intelligence can directly impact your bottom line, from reducing operational costs and increasing productivity to improving decision-making. </w:t>
      </w:r>
      <w:r w:rsidR="00B72F46" w:rsidRPr="007B4A09">
        <w:rPr>
          <w:sz w:val="24"/>
          <w:szCs w:val="24"/>
        </w:rPr>
        <w:t>L</w:t>
      </w:r>
      <w:r w:rsidRPr="007B4A09">
        <w:rPr>
          <w:sz w:val="24"/>
          <w:szCs w:val="24"/>
        </w:rPr>
        <w:t>earn how to evaluate ROI, avoid common pitfalls, and align AI investments with your business goals. If you're wondering how AI can pay off, this session is your roadmap.</w:t>
      </w:r>
    </w:p>
    <w:p w14:paraId="1FCC9727" w14:textId="116763BB" w:rsidR="00B06281" w:rsidRPr="007B4A09" w:rsidRDefault="004A1467" w:rsidP="004D2E24">
      <w:pPr>
        <w:rPr>
          <w:b/>
          <w:bCs/>
          <w:sz w:val="24"/>
          <w:szCs w:val="24"/>
        </w:rPr>
      </w:pPr>
      <w:r w:rsidRPr="007B4A09">
        <w:rPr>
          <w:b/>
          <w:bCs/>
          <w:sz w:val="24"/>
          <w:szCs w:val="24"/>
        </w:rPr>
        <w:t>Networking Break</w:t>
      </w:r>
    </w:p>
    <w:p w14:paraId="2AB0C9CF" w14:textId="6AA634B7" w:rsidR="00B13281" w:rsidRPr="007B4A09" w:rsidRDefault="008727DC" w:rsidP="004D2E24">
      <w:pPr>
        <w:rPr>
          <w:sz w:val="24"/>
          <w:szCs w:val="24"/>
        </w:rPr>
      </w:pPr>
      <w:r w:rsidRPr="007B4A09">
        <w:rPr>
          <w:sz w:val="24"/>
          <w:szCs w:val="24"/>
        </w:rPr>
        <w:t xml:space="preserve">Through the power of shared </w:t>
      </w:r>
      <w:r w:rsidR="0051003E" w:rsidRPr="007B4A09">
        <w:rPr>
          <w:sz w:val="24"/>
          <w:szCs w:val="24"/>
        </w:rPr>
        <w:t>learning,</w:t>
      </w:r>
      <w:r w:rsidRPr="007B4A09">
        <w:rPr>
          <w:sz w:val="24"/>
          <w:szCs w:val="24"/>
        </w:rPr>
        <w:t xml:space="preserve"> </w:t>
      </w:r>
      <w:r w:rsidR="0051003E" w:rsidRPr="007B4A09">
        <w:rPr>
          <w:sz w:val="24"/>
          <w:szCs w:val="24"/>
        </w:rPr>
        <w:t xml:space="preserve">we are all stronger. </w:t>
      </w:r>
      <w:r w:rsidR="00B13281" w:rsidRPr="007B4A09">
        <w:rPr>
          <w:sz w:val="24"/>
          <w:szCs w:val="24"/>
        </w:rPr>
        <w:t xml:space="preserve">Network with attendees </w:t>
      </w:r>
      <w:r w:rsidR="00DF775E" w:rsidRPr="007B4A09">
        <w:rPr>
          <w:sz w:val="24"/>
          <w:szCs w:val="24"/>
        </w:rPr>
        <w:t xml:space="preserve">and sponsors </w:t>
      </w:r>
      <w:r w:rsidR="00B13281" w:rsidRPr="007B4A09">
        <w:rPr>
          <w:sz w:val="24"/>
          <w:szCs w:val="24"/>
        </w:rPr>
        <w:t>over coffee</w:t>
      </w:r>
      <w:r w:rsidR="00DF775E" w:rsidRPr="007B4A09">
        <w:rPr>
          <w:sz w:val="24"/>
          <w:szCs w:val="24"/>
        </w:rPr>
        <w:t>!</w:t>
      </w:r>
    </w:p>
    <w:p w14:paraId="601AA54E" w14:textId="180D1D29" w:rsidR="0088754B" w:rsidRPr="007B4A09" w:rsidRDefault="0035611A" w:rsidP="004D2E24">
      <w:pPr>
        <w:rPr>
          <w:b/>
          <w:bCs/>
          <w:sz w:val="24"/>
          <w:szCs w:val="24"/>
        </w:rPr>
      </w:pPr>
      <w:r w:rsidRPr="0035611A">
        <w:rPr>
          <w:b/>
          <w:bCs/>
          <w:sz w:val="24"/>
          <w:szCs w:val="24"/>
        </w:rPr>
        <w:t>Practical Business Applications of Artificial Intelligence</w:t>
      </w:r>
      <w:r>
        <w:rPr>
          <w:b/>
          <w:bCs/>
          <w:sz w:val="24"/>
          <w:szCs w:val="24"/>
        </w:rPr>
        <w:t xml:space="preserve">: </w:t>
      </w:r>
      <w:r w:rsidR="008924C1" w:rsidRPr="007B4A09">
        <w:rPr>
          <w:b/>
          <w:bCs/>
          <w:sz w:val="24"/>
          <w:szCs w:val="24"/>
        </w:rPr>
        <w:t xml:space="preserve">Industry </w:t>
      </w:r>
      <w:r w:rsidR="0088754B" w:rsidRPr="007B4A09">
        <w:rPr>
          <w:b/>
          <w:bCs/>
          <w:sz w:val="24"/>
          <w:szCs w:val="24"/>
        </w:rPr>
        <w:t>Breakout Sessions</w:t>
      </w:r>
    </w:p>
    <w:p w14:paraId="73D17D9D" w14:textId="1B566ECD" w:rsidR="00A34043" w:rsidRPr="007B4A09" w:rsidRDefault="008924C1" w:rsidP="004D2E24">
      <w:pPr>
        <w:rPr>
          <w:sz w:val="24"/>
          <w:szCs w:val="24"/>
        </w:rPr>
      </w:pPr>
      <w:r w:rsidRPr="007B4A09">
        <w:rPr>
          <w:sz w:val="24"/>
          <w:szCs w:val="24"/>
        </w:rPr>
        <w:lastRenderedPageBreak/>
        <w:t xml:space="preserve">Interactive </w:t>
      </w:r>
      <w:r w:rsidR="00CC1610" w:rsidRPr="007B4A09">
        <w:rPr>
          <w:sz w:val="24"/>
          <w:szCs w:val="24"/>
        </w:rPr>
        <w:t xml:space="preserve">Industry Breakout </w:t>
      </w:r>
      <w:r w:rsidRPr="007B4A09">
        <w:rPr>
          <w:sz w:val="24"/>
          <w:szCs w:val="24"/>
        </w:rPr>
        <w:t>Sessions led by industry experts and practitioners will focus on specific applications of AI</w:t>
      </w:r>
      <w:r w:rsidR="00343549" w:rsidRPr="007B4A09">
        <w:rPr>
          <w:sz w:val="24"/>
          <w:szCs w:val="24"/>
        </w:rPr>
        <w:t>. T</w:t>
      </w:r>
      <w:r w:rsidRPr="007B4A09">
        <w:rPr>
          <w:sz w:val="24"/>
          <w:szCs w:val="24"/>
        </w:rPr>
        <w:t>hese sessions will provide actionable takeaways</w:t>
      </w:r>
      <w:r w:rsidR="003B616B" w:rsidRPr="007B4A09">
        <w:rPr>
          <w:sz w:val="24"/>
          <w:szCs w:val="24"/>
        </w:rPr>
        <w:t xml:space="preserve"> and</w:t>
      </w:r>
      <w:r w:rsidRPr="007B4A09">
        <w:rPr>
          <w:sz w:val="24"/>
          <w:szCs w:val="24"/>
        </w:rPr>
        <w:t xml:space="preserve"> peer insights, and</w:t>
      </w:r>
      <w:r w:rsidR="003B616B" w:rsidRPr="007B4A09">
        <w:rPr>
          <w:sz w:val="24"/>
          <w:szCs w:val="24"/>
        </w:rPr>
        <w:t xml:space="preserve"> </w:t>
      </w:r>
      <w:r w:rsidRPr="007B4A09">
        <w:rPr>
          <w:sz w:val="24"/>
          <w:szCs w:val="24"/>
        </w:rPr>
        <w:t xml:space="preserve">to </w:t>
      </w:r>
      <w:r w:rsidR="003B616B" w:rsidRPr="007B4A09">
        <w:rPr>
          <w:sz w:val="24"/>
          <w:szCs w:val="24"/>
        </w:rPr>
        <w:t>ensure your AI</w:t>
      </w:r>
      <w:r w:rsidRPr="007B4A09">
        <w:rPr>
          <w:sz w:val="24"/>
          <w:szCs w:val="24"/>
        </w:rPr>
        <w:t xml:space="preserve"> strategy </w:t>
      </w:r>
      <w:r w:rsidR="003B616B" w:rsidRPr="007B4A09">
        <w:rPr>
          <w:sz w:val="24"/>
          <w:szCs w:val="24"/>
        </w:rPr>
        <w:t xml:space="preserve">translates </w:t>
      </w:r>
      <w:r w:rsidRPr="007B4A09">
        <w:rPr>
          <w:sz w:val="24"/>
          <w:szCs w:val="24"/>
        </w:rPr>
        <w:t>into results.</w:t>
      </w:r>
    </w:p>
    <w:p w14:paraId="6D2B7F65" w14:textId="7FCC184B" w:rsidR="00CC1610" w:rsidRPr="007B4A09" w:rsidRDefault="00CC1610" w:rsidP="00951935">
      <w:pPr>
        <w:pStyle w:val="ListParagraph"/>
        <w:numPr>
          <w:ilvl w:val="0"/>
          <w:numId w:val="1"/>
        </w:numPr>
        <w:rPr>
          <w:b/>
          <w:bCs/>
          <w:sz w:val="24"/>
          <w:szCs w:val="24"/>
        </w:rPr>
      </w:pPr>
      <w:r w:rsidRPr="007B4A09">
        <w:rPr>
          <w:b/>
          <w:bCs/>
          <w:sz w:val="24"/>
          <w:szCs w:val="24"/>
        </w:rPr>
        <w:t>Marketing</w:t>
      </w:r>
    </w:p>
    <w:p w14:paraId="7F58ED30" w14:textId="4C170BA4" w:rsidR="00CB02DE" w:rsidRPr="007B4A09" w:rsidRDefault="0041034F" w:rsidP="00951935">
      <w:pPr>
        <w:pStyle w:val="ListParagraph"/>
        <w:numPr>
          <w:ilvl w:val="0"/>
          <w:numId w:val="1"/>
        </w:numPr>
        <w:rPr>
          <w:b/>
          <w:bCs/>
          <w:sz w:val="24"/>
          <w:szCs w:val="24"/>
        </w:rPr>
      </w:pPr>
      <w:r>
        <w:rPr>
          <w:b/>
          <w:bCs/>
          <w:sz w:val="24"/>
          <w:szCs w:val="24"/>
        </w:rPr>
        <w:t>Technology</w:t>
      </w:r>
    </w:p>
    <w:p w14:paraId="7BEC5E6D" w14:textId="67FCC988" w:rsidR="00CB02DE" w:rsidRPr="007B4A09" w:rsidRDefault="00CB02DE" w:rsidP="00951935">
      <w:pPr>
        <w:pStyle w:val="ListParagraph"/>
        <w:numPr>
          <w:ilvl w:val="0"/>
          <w:numId w:val="1"/>
        </w:numPr>
        <w:rPr>
          <w:b/>
          <w:bCs/>
          <w:sz w:val="24"/>
          <w:szCs w:val="24"/>
        </w:rPr>
      </w:pPr>
      <w:r w:rsidRPr="007B4A09">
        <w:rPr>
          <w:b/>
          <w:bCs/>
          <w:sz w:val="24"/>
          <w:szCs w:val="24"/>
        </w:rPr>
        <w:t>Law</w:t>
      </w:r>
    </w:p>
    <w:p w14:paraId="26F986D0" w14:textId="7A420ACA" w:rsidR="00CB02DE" w:rsidRDefault="00CB02DE" w:rsidP="00951935">
      <w:pPr>
        <w:pStyle w:val="ListParagraph"/>
        <w:numPr>
          <w:ilvl w:val="0"/>
          <w:numId w:val="1"/>
        </w:numPr>
        <w:rPr>
          <w:b/>
          <w:bCs/>
          <w:sz w:val="24"/>
          <w:szCs w:val="24"/>
        </w:rPr>
      </w:pPr>
      <w:r w:rsidRPr="007B4A09">
        <w:rPr>
          <w:b/>
          <w:bCs/>
          <w:sz w:val="24"/>
          <w:szCs w:val="24"/>
        </w:rPr>
        <w:t>Finance</w:t>
      </w:r>
    </w:p>
    <w:p w14:paraId="1A04E673" w14:textId="2C39FE53" w:rsidR="00CB02DE" w:rsidRPr="00C30A3B" w:rsidRDefault="0038201C" w:rsidP="00C30A3B">
      <w:pPr>
        <w:pStyle w:val="ListParagraph"/>
        <w:numPr>
          <w:ilvl w:val="0"/>
          <w:numId w:val="1"/>
        </w:numPr>
        <w:rPr>
          <w:b/>
          <w:bCs/>
          <w:sz w:val="24"/>
          <w:szCs w:val="24"/>
        </w:rPr>
      </w:pPr>
      <w:r>
        <w:rPr>
          <w:b/>
          <w:bCs/>
          <w:sz w:val="24"/>
          <w:szCs w:val="24"/>
        </w:rPr>
        <w:t>Environmental</w:t>
      </w:r>
    </w:p>
    <w:p w14:paraId="1DAE1259" w14:textId="761B0CBE" w:rsidR="00040B03" w:rsidRDefault="00040B03" w:rsidP="00951935">
      <w:pPr>
        <w:pStyle w:val="ListParagraph"/>
        <w:numPr>
          <w:ilvl w:val="0"/>
          <w:numId w:val="1"/>
        </w:numPr>
        <w:rPr>
          <w:b/>
          <w:bCs/>
          <w:sz w:val="24"/>
          <w:szCs w:val="24"/>
        </w:rPr>
      </w:pPr>
      <w:r>
        <w:rPr>
          <w:b/>
          <w:bCs/>
          <w:sz w:val="24"/>
          <w:szCs w:val="24"/>
        </w:rPr>
        <w:t>Human Resources</w:t>
      </w:r>
    </w:p>
    <w:p w14:paraId="7E8B458E" w14:textId="2953EC00" w:rsidR="003E18FF" w:rsidRPr="005F694C" w:rsidRDefault="00876DC4" w:rsidP="00951935">
      <w:pPr>
        <w:pStyle w:val="ListParagraph"/>
        <w:numPr>
          <w:ilvl w:val="0"/>
          <w:numId w:val="1"/>
        </w:numPr>
        <w:rPr>
          <w:sz w:val="24"/>
          <w:szCs w:val="24"/>
        </w:rPr>
      </w:pPr>
      <w:r w:rsidRPr="00876DC4">
        <w:rPr>
          <w:b/>
          <w:bCs/>
          <w:sz w:val="24"/>
          <w:szCs w:val="24"/>
        </w:rPr>
        <w:t>Unlocking Strategic AI Opportunities: A CEO’s Guide to Cutting Through the Noise</w:t>
      </w:r>
      <w:r w:rsidR="0033313C">
        <w:rPr>
          <w:b/>
          <w:bCs/>
          <w:sz w:val="24"/>
          <w:szCs w:val="24"/>
        </w:rPr>
        <w:t xml:space="preserve"> - </w:t>
      </w:r>
      <w:r w:rsidR="005F694C" w:rsidRPr="005F694C">
        <w:rPr>
          <w:sz w:val="24"/>
          <w:szCs w:val="24"/>
        </w:rPr>
        <w:t>In a business climate flooded with AI hype and pressure to “do something fast,” this high-impact session helps CEOs reclaim strategic clarity. The workshop introduces two proven tools - the Precision–Possibility Matrix and the AI Prioritization Matrix - that executives can use to pinpoint where AI is most likely to deliver real value, and where it’s more risk than reward. In just 50 minutes, participants will surface critical workflows, map them across feasibility and strategic return, and walk away with a personalized mini–AI opportunity map they can build on post-event. Designed for decision-makers, not data scientists, this session turns AI complexity into actionable insight - so leaders leave empowered to move from curiosity to confident execution.</w:t>
      </w:r>
    </w:p>
    <w:p w14:paraId="4AEE6297" w14:textId="4A45656F" w:rsidR="00A34043" w:rsidRDefault="00A34043" w:rsidP="0038201C">
      <w:pPr>
        <w:pStyle w:val="ListParagraph"/>
        <w:rPr>
          <w:b/>
          <w:bCs/>
          <w:sz w:val="24"/>
          <w:szCs w:val="24"/>
        </w:rPr>
      </w:pPr>
    </w:p>
    <w:p w14:paraId="5E0C2A8C" w14:textId="4F056A24" w:rsidR="001903F9" w:rsidRPr="003735A9" w:rsidRDefault="001903F9" w:rsidP="001903F9">
      <w:pPr>
        <w:rPr>
          <w:b/>
          <w:bCs/>
          <w:sz w:val="24"/>
          <w:szCs w:val="24"/>
        </w:rPr>
      </w:pPr>
      <w:r w:rsidRPr="003735A9">
        <w:rPr>
          <w:b/>
          <w:bCs/>
          <w:sz w:val="24"/>
          <w:szCs w:val="24"/>
        </w:rPr>
        <w:t>Lunchtime Discussion: The Role of Society and Government Regarding AI</w:t>
      </w:r>
    </w:p>
    <w:p w14:paraId="25C06153" w14:textId="6ADA8819" w:rsidR="00A3171C" w:rsidRPr="003735A9" w:rsidRDefault="003735A9" w:rsidP="003735A9">
      <w:pPr>
        <w:rPr>
          <w:sz w:val="24"/>
          <w:szCs w:val="24"/>
        </w:rPr>
      </w:pPr>
      <w:r w:rsidRPr="003735A9">
        <w:rPr>
          <w:sz w:val="24"/>
          <w:szCs w:val="24"/>
        </w:rPr>
        <w:t>As artificial intelligence rapidly transforms industries, the conversation can’t be left to technologists alone. Join us for a thought-provoking lunchtime discussion on how society and government can</w:t>
      </w:r>
      <w:r w:rsidR="004D7267">
        <w:rPr>
          <w:sz w:val="24"/>
          <w:szCs w:val="24"/>
        </w:rPr>
        <w:t xml:space="preserve"> </w:t>
      </w:r>
      <w:r w:rsidRPr="003735A9">
        <w:rPr>
          <w:sz w:val="24"/>
          <w:szCs w:val="24"/>
        </w:rPr>
        <w:t>—</w:t>
      </w:r>
      <w:r w:rsidR="004D7267">
        <w:rPr>
          <w:sz w:val="24"/>
          <w:szCs w:val="24"/>
        </w:rPr>
        <w:t xml:space="preserve"> </w:t>
      </w:r>
      <w:r w:rsidRPr="003735A9">
        <w:rPr>
          <w:sz w:val="24"/>
          <w:szCs w:val="24"/>
        </w:rPr>
        <w:t>and should</w:t>
      </w:r>
      <w:r w:rsidR="004D7267">
        <w:rPr>
          <w:sz w:val="24"/>
          <w:szCs w:val="24"/>
        </w:rPr>
        <w:t xml:space="preserve"> </w:t>
      </w:r>
      <w:r w:rsidRPr="003735A9">
        <w:rPr>
          <w:sz w:val="24"/>
          <w:szCs w:val="24"/>
        </w:rPr>
        <w:t>—</w:t>
      </w:r>
      <w:r w:rsidR="004D7267">
        <w:rPr>
          <w:sz w:val="24"/>
          <w:szCs w:val="24"/>
        </w:rPr>
        <w:t xml:space="preserve"> </w:t>
      </w:r>
      <w:r w:rsidRPr="003735A9">
        <w:rPr>
          <w:sz w:val="24"/>
          <w:szCs w:val="24"/>
        </w:rPr>
        <w:t xml:space="preserve">shape the future of AI. We’ll explore key issues like ethical oversight, regulation, </w:t>
      </w:r>
      <w:r w:rsidR="00FD1D63">
        <w:rPr>
          <w:sz w:val="24"/>
          <w:szCs w:val="24"/>
        </w:rPr>
        <w:t>compliance</w:t>
      </w:r>
      <w:r w:rsidRPr="003735A9">
        <w:rPr>
          <w:sz w:val="24"/>
          <w:szCs w:val="24"/>
        </w:rPr>
        <w:t>, and the role of leadership in advocating for responsible innovation. This session is designed for business leaders who want to stay informed, influence policy, and lead with purpose in the age of AI.</w:t>
      </w:r>
    </w:p>
    <w:p w14:paraId="7B7F39FE" w14:textId="15DC9380" w:rsidR="00B13281" w:rsidRPr="007B4A09" w:rsidRDefault="0088754B" w:rsidP="004D2E24">
      <w:pPr>
        <w:rPr>
          <w:b/>
          <w:bCs/>
          <w:sz w:val="24"/>
          <w:szCs w:val="24"/>
        </w:rPr>
      </w:pPr>
      <w:r w:rsidRPr="007B4A09">
        <w:rPr>
          <w:b/>
          <w:bCs/>
          <w:sz w:val="24"/>
          <w:szCs w:val="24"/>
        </w:rPr>
        <w:t xml:space="preserve">Closing Keynote: </w:t>
      </w:r>
      <w:r w:rsidR="00A05926" w:rsidRPr="00A05926">
        <w:rPr>
          <w:b/>
          <w:bCs/>
          <w:sz w:val="24"/>
          <w:szCs w:val="24"/>
        </w:rPr>
        <w:t>The Human Side of Artificial Intelligence</w:t>
      </w:r>
    </w:p>
    <w:p w14:paraId="4718142A" w14:textId="6859B045" w:rsidR="000B1AB9" w:rsidRPr="007B4A09" w:rsidRDefault="000B1AB9" w:rsidP="004D2E24">
      <w:pPr>
        <w:rPr>
          <w:b/>
          <w:bCs/>
          <w:i/>
          <w:iCs/>
          <w:sz w:val="24"/>
          <w:szCs w:val="24"/>
        </w:rPr>
      </w:pPr>
      <w:r w:rsidRPr="007B4A09">
        <w:rPr>
          <w:b/>
          <w:bCs/>
          <w:i/>
          <w:iCs/>
          <w:sz w:val="24"/>
          <w:szCs w:val="24"/>
        </w:rPr>
        <w:t>Eric Th</w:t>
      </w:r>
      <w:r w:rsidR="00F47589" w:rsidRPr="007B4A09">
        <w:rPr>
          <w:b/>
          <w:bCs/>
          <w:i/>
          <w:iCs/>
          <w:sz w:val="24"/>
          <w:szCs w:val="24"/>
        </w:rPr>
        <w:t>orsen, Found</w:t>
      </w:r>
      <w:r w:rsidR="003F033E">
        <w:rPr>
          <w:b/>
          <w:bCs/>
          <w:i/>
          <w:iCs/>
          <w:sz w:val="24"/>
          <w:szCs w:val="24"/>
        </w:rPr>
        <w:t>er</w:t>
      </w:r>
      <w:r w:rsidR="00F47589" w:rsidRPr="007B4A09">
        <w:rPr>
          <w:b/>
          <w:bCs/>
          <w:i/>
          <w:iCs/>
          <w:sz w:val="24"/>
          <w:szCs w:val="24"/>
        </w:rPr>
        <w:t xml:space="preserve">, CEO, </w:t>
      </w:r>
      <w:r w:rsidR="003F033E">
        <w:rPr>
          <w:b/>
          <w:bCs/>
          <w:i/>
          <w:iCs/>
          <w:sz w:val="24"/>
          <w:szCs w:val="24"/>
        </w:rPr>
        <w:t>Clarion</w:t>
      </w:r>
      <w:r w:rsidR="009F43AA" w:rsidRPr="007B4A09">
        <w:rPr>
          <w:b/>
          <w:bCs/>
          <w:i/>
          <w:iCs/>
          <w:sz w:val="24"/>
          <w:szCs w:val="24"/>
        </w:rPr>
        <w:t xml:space="preserve"> Collective AI</w:t>
      </w:r>
    </w:p>
    <w:p w14:paraId="6C0D50AB" w14:textId="77777777" w:rsidR="00CC1EE7" w:rsidRPr="00CC1EE7" w:rsidRDefault="00CC1EE7" w:rsidP="00CC1EE7">
      <w:pPr>
        <w:rPr>
          <w:sz w:val="24"/>
          <w:szCs w:val="24"/>
        </w:rPr>
      </w:pPr>
      <w:r w:rsidRPr="00CC1EE7">
        <w:rPr>
          <w:sz w:val="24"/>
          <w:szCs w:val="24"/>
        </w:rPr>
        <w:t xml:space="preserve">The true challenge with the AI revolution is not implementing the technology itself but guiding people and organizations through a fundamentally different way of working and thinking.  You’re leading through arguably one of the largest technical disruptions in history - this is a leadership challenge.  </w:t>
      </w:r>
    </w:p>
    <w:p w14:paraId="55DCAE86" w14:textId="77777777" w:rsidR="00CC1EE7" w:rsidRPr="00CC1EE7" w:rsidRDefault="00CC1EE7" w:rsidP="00CC1EE7">
      <w:pPr>
        <w:rPr>
          <w:sz w:val="24"/>
          <w:szCs w:val="24"/>
        </w:rPr>
      </w:pPr>
      <w:r w:rsidRPr="00CC1EE7">
        <w:rPr>
          <w:sz w:val="24"/>
          <w:szCs w:val="24"/>
        </w:rPr>
        <w:t xml:space="preserve">Join Eric for a discussion where he will talk about Human Centric Leadership in the age of AI with applicable frameworks to apply to your business to navigate this ongoing technological transformation taking place around us.  Learn simple methodologies for </w:t>
      </w:r>
      <w:r w:rsidRPr="00CC1EE7">
        <w:rPr>
          <w:sz w:val="24"/>
          <w:szCs w:val="24"/>
        </w:rPr>
        <w:lastRenderedPageBreak/>
        <w:t>integrating AI and walk away with a feeling of empowerment, understanding that this technology is intended to enrich our lives and our businesses, not replace us.</w:t>
      </w:r>
    </w:p>
    <w:p w14:paraId="7FDE98B4" w14:textId="77777777" w:rsidR="00F3251E" w:rsidRPr="007B4A09" w:rsidRDefault="00662AF0" w:rsidP="001D32D7">
      <w:pPr>
        <w:rPr>
          <w:b/>
          <w:bCs/>
          <w:sz w:val="24"/>
          <w:szCs w:val="24"/>
        </w:rPr>
      </w:pPr>
      <w:r w:rsidRPr="007B4A09">
        <w:rPr>
          <w:b/>
          <w:bCs/>
          <w:sz w:val="24"/>
          <w:szCs w:val="24"/>
        </w:rPr>
        <w:t>Closing Remarks</w:t>
      </w:r>
    </w:p>
    <w:p w14:paraId="0901200C" w14:textId="2FF36AC7" w:rsidR="0040301F" w:rsidRPr="007B4A09" w:rsidRDefault="00F3251E" w:rsidP="001D32D7">
      <w:pPr>
        <w:rPr>
          <w:sz w:val="24"/>
          <w:szCs w:val="24"/>
        </w:rPr>
      </w:pPr>
      <w:r w:rsidRPr="007B4A09">
        <w:rPr>
          <w:sz w:val="24"/>
          <w:szCs w:val="24"/>
        </w:rPr>
        <w:t xml:space="preserve">CIANJ President Anthony Russo </w:t>
      </w:r>
      <w:r w:rsidR="009C2942" w:rsidRPr="007B4A09">
        <w:rPr>
          <w:sz w:val="24"/>
          <w:szCs w:val="24"/>
        </w:rPr>
        <w:t xml:space="preserve">will give closing remarks and invite sponsors up to the stage to share their stories of how they can help businesses in the era of AI. </w:t>
      </w:r>
    </w:p>
    <w:p w14:paraId="7C8251A8" w14:textId="77777777" w:rsidR="0040301F" w:rsidRDefault="0040301F" w:rsidP="0040301F"/>
    <w:p w14:paraId="1D01BEC7" w14:textId="1FEDABA0" w:rsidR="00FE58A5" w:rsidRPr="00D1347A" w:rsidRDefault="00FE58A5">
      <w:pPr>
        <w:rPr>
          <w:b/>
          <w:bCs/>
        </w:rPr>
      </w:pPr>
    </w:p>
    <w:sectPr w:rsidR="00FE58A5" w:rsidRPr="00D134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97BDE"/>
    <w:multiLevelType w:val="hybridMultilevel"/>
    <w:tmpl w:val="98AA1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2692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8D4"/>
    <w:rsid w:val="000323D0"/>
    <w:rsid w:val="00040B03"/>
    <w:rsid w:val="000B1AB9"/>
    <w:rsid w:val="00111A8B"/>
    <w:rsid w:val="00131344"/>
    <w:rsid w:val="00181F18"/>
    <w:rsid w:val="001903F9"/>
    <w:rsid w:val="001A2D1E"/>
    <w:rsid w:val="001B7963"/>
    <w:rsid w:val="001D115C"/>
    <w:rsid w:val="001D32D7"/>
    <w:rsid w:val="001D5719"/>
    <w:rsid w:val="001E3284"/>
    <w:rsid w:val="001E47F1"/>
    <w:rsid w:val="00203F30"/>
    <w:rsid w:val="00213119"/>
    <w:rsid w:val="00233AD7"/>
    <w:rsid w:val="00257428"/>
    <w:rsid w:val="002720C9"/>
    <w:rsid w:val="002C5FE6"/>
    <w:rsid w:val="0031782A"/>
    <w:rsid w:val="00321329"/>
    <w:rsid w:val="003218AA"/>
    <w:rsid w:val="00325CC2"/>
    <w:rsid w:val="0032600C"/>
    <w:rsid w:val="0033313C"/>
    <w:rsid w:val="00343549"/>
    <w:rsid w:val="0035611A"/>
    <w:rsid w:val="00364188"/>
    <w:rsid w:val="003735A9"/>
    <w:rsid w:val="0038201C"/>
    <w:rsid w:val="003B616B"/>
    <w:rsid w:val="003E18FF"/>
    <w:rsid w:val="003F033E"/>
    <w:rsid w:val="0040301F"/>
    <w:rsid w:val="0041034F"/>
    <w:rsid w:val="00455CBA"/>
    <w:rsid w:val="004A1467"/>
    <w:rsid w:val="004D2E24"/>
    <w:rsid w:val="004D7267"/>
    <w:rsid w:val="004F7B47"/>
    <w:rsid w:val="0051003E"/>
    <w:rsid w:val="00526AAF"/>
    <w:rsid w:val="00550E26"/>
    <w:rsid w:val="005E650A"/>
    <w:rsid w:val="005F2082"/>
    <w:rsid w:val="005F694C"/>
    <w:rsid w:val="00653AEF"/>
    <w:rsid w:val="00662AF0"/>
    <w:rsid w:val="00671E2E"/>
    <w:rsid w:val="00704C45"/>
    <w:rsid w:val="00777401"/>
    <w:rsid w:val="0078185B"/>
    <w:rsid w:val="007B4A09"/>
    <w:rsid w:val="007D3658"/>
    <w:rsid w:val="00807560"/>
    <w:rsid w:val="008138FF"/>
    <w:rsid w:val="00833132"/>
    <w:rsid w:val="00856D51"/>
    <w:rsid w:val="0086684B"/>
    <w:rsid w:val="008727DC"/>
    <w:rsid w:val="00876DC4"/>
    <w:rsid w:val="0088754B"/>
    <w:rsid w:val="008924C1"/>
    <w:rsid w:val="009048D4"/>
    <w:rsid w:val="00922703"/>
    <w:rsid w:val="00951935"/>
    <w:rsid w:val="00965720"/>
    <w:rsid w:val="009C2942"/>
    <w:rsid w:val="009F43AA"/>
    <w:rsid w:val="00A05926"/>
    <w:rsid w:val="00A21E65"/>
    <w:rsid w:val="00A3171C"/>
    <w:rsid w:val="00A34043"/>
    <w:rsid w:val="00A3535F"/>
    <w:rsid w:val="00A70559"/>
    <w:rsid w:val="00A84D18"/>
    <w:rsid w:val="00A90D08"/>
    <w:rsid w:val="00AC7FB0"/>
    <w:rsid w:val="00AD110C"/>
    <w:rsid w:val="00B06281"/>
    <w:rsid w:val="00B13281"/>
    <w:rsid w:val="00B5061C"/>
    <w:rsid w:val="00B72F46"/>
    <w:rsid w:val="00BF5511"/>
    <w:rsid w:val="00BF7D12"/>
    <w:rsid w:val="00C26708"/>
    <w:rsid w:val="00C30A3B"/>
    <w:rsid w:val="00CB02DE"/>
    <w:rsid w:val="00CB7644"/>
    <w:rsid w:val="00CC1610"/>
    <w:rsid w:val="00CC1EE7"/>
    <w:rsid w:val="00D1347A"/>
    <w:rsid w:val="00D82B31"/>
    <w:rsid w:val="00D86FF6"/>
    <w:rsid w:val="00DB01E7"/>
    <w:rsid w:val="00DB1A0E"/>
    <w:rsid w:val="00DE0AB2"/>
    <w:rsid w:val="00DE6104"/>
    <w:rsid w:val="00DF775E"/>
    <w:rsid w:val="00E06804"/>
    <w:rsid w:val="00E130AF"/>
    <w:rsid w:val="00EA2693"/>
    <w:rsid w:val="00ED14DB"/>
    <w:rsid w:val="00ED1AFF"/>
    <w:rsid w:val="00EF6AC2"/>
    <w:rsid w:val="00F3251E"/>
    <w:rsid w:val="00F47589"/>
    <w:rsid w:val="00F7267F"/>
    <w:rsid w:val="00FA0939"/>
    <w:rsid w:val="00FC2FC0"/>
    <w:rsid w:val="00FD1D63"/>
    <w:rsid w:val="00FE4663"/>
    <w:rsid w:val="00FE58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143796"/>
  <w15:chartTrackingRefBased/>
  <w15:docId w15:val="{ED063100-6A62-42E4-B4D2-2BDCF971D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E26"/>
  </w:style>
  <w:style w:type="paragraph" w:styleId="Heading1">
    <w:name w:val="heading 1"/>
    <w:basedOn w:val="Normal"/>
    <w:next w:val="Normal"/>
    <w:link w:val="Heading1Char"/>
    <w:uiPriority w:val="9"/>
    <w:qFormat/>
    <w:rsid w:val="009048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8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8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8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8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8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8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8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8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8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8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8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8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8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8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8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8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8D4"/>
    <w:rPr>
      <w:rFonts w:eastAsiaTheme="majorEastAsia" w:cstheme="majorBidi"/>
      <w:color w:val="272727" w:themeColor="text1" w:themeTint="D8"/>
    </w:rPr>
  </w:style>
  <w:style w:type="paragraph" w:styleId="Title">
    <w:name w:val="Title"/>
    <w:basedOn w:val="Normal"/>
    <w:next w:val="Normal"/>
    <w:link w:val="TitleChar"/>
    <w:uiPriority w:val="10"/>
    <w:qFormat/>
    <w:rsid w:val="009048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8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48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48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8D4"/>
    <w:pPr>
      <w:spacing w:before="160"/>
      <w:jc w:val="center"/>
    </w:pPr>
    <w:rPr>
      <w:i/>
      <w:iCs/>
      <w:color w:val="404040" w:themeColor="text1" w:themeTint="BF"/>
    </w:rPr>
  </w:style>
  <w:style w:type="character" w:customStyle="1" w:styleId="QuoteChar">
    <w:name w:val="Quote Char"/>
    <w:basedOn w:val="DefaultParagraphFont"/>
    <w:link w:val="Quote"/>
    <w:uiPriority w:val="29"/>
    <w:rsid w:val="009048D4"/>
    <w:rPr>
      <w:i/>
      <w:iCs/>
      <w:color w:val="404040" w:themeColor="text1" w:themeTint="BF"/>
    </w:rPr>
  </w:style>
  <w:style w:type="paragraph" w:styleId="ListParagraph">
    <w:name w:val="List Paragraph"/>
    <w:basedOn w:val="Normal"/>
    <w:uiPriority w:val="34"/>
    <w:qFormat/>
    <w:rsid w:val="009048D4"/>
    <w:pPr>
      <w:ind w:left="720"/>
      <w:contextualSpacing/>
    </w:pPr>
  </w:style>
  <w:style w:type="character" w:styleId="IntenseEmphasis">
    <w:name w:val="Intense Emphasis"/>
    <w:basedOn w:val="DefaultParagraphFont"/>
    <w:uiPriority w:val="21"/>
    <w:qFormat/>
    <w:rsid w:val="009048D4"/>
    <w:rPr>
      <w:i/>
      <w:iCs/>
      <w:color w:val="0F4761" w:themeColor="accent1" w:themeShade="BF"/>
    </w:rPr>
  </w:style>
  <w:style w:type="paragraph" w:styleId="IntenseQuote">
    <w:name w:val="Intense Quote"/>
    <w:basedOn w:val="Normal"/>
    <w:next w:val="Normal"/>
    <w:link w:val="IntenseQuoteChar"/>
    <w:uiPriority w:val="30"/>
    <w:qFormat/>
    <w:rsid w:val="009048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8D4"/>
    <w:rPr>
      <w:i/>
      <w:iCs/>
      <w:color w:val="0F4761" w:themeColor="accent1" w:themeShade="BF"/>
    </w:rPr>
  </w:style>
  <w:style w:type="character" w:styleId="IntenseReference">
    <w:name w:val="Intense Reference"/>
    <w:basedOn w:val="DefaultParagraphFont"/>
    <w:uiPriority w:val="32"/>
    <w:qFormat/>
    <w:rsid w:val="009048D4"/>
    <w:rPr>
      <w:b/>
      <w:bCs/>
      <w:smallCaps/>
      <w:color w:val="0F4761" w:themeColor="accent1" w:themeShade="BF"/>
      <w:spacing w:val="5"/>
    </w:rPr>
  </w:style>
  <w:style w:type="character" w:styleId="Hyperlink">
    <w:name w:val="Hyperlink"/>
    <w:basedOn w:val="DefaultParagraphFont"/>
    <w:uiPriority w:val="99"/>
    <w:unhideWhenUsed/>
    <w:rsid w:val="00550E2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012713">
      <w:bodyDiv w:val="1"/>
      <w:marLeft w:val="0"/>
      <w:marRight w:val="0"/>
      <w:marTop w:val="0"/>
      <w:marBottom w:val="0"/>
      <w:divBdr>
        <w:top w:val="none" w:sz="0" w:space="0" w:color="auto"/>
        <w:left w:val="none" w:sz="0" w:space="0" w:color="auto"/>
        <w:bottom w:val="none" w:sz="0" w:space="0" w:color="auto"/>
        <w:right w:val="none" w:sz="0" w:space="0" w:color="auto"/>
      </w:divBdr>
    </w:div>
    <w:div w:id="184177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1c296f9-c8a0-41d0-aba0-18a759b71660">
      <Terms xmlns="http://schemas.microsoft.com/office/infopath/2007/PartnerControls"/>
    </lcf76f155ced4ddcb4097134ff3c332f>
    <TaxCatchAll xmlns="a4196636-c7fe-4a98-8808-8150bc3780c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348F11EAADA94E8EB18F80FDD0B4B2" ma:contentTypeVersion="13" ma:contentTypeDescription="Create a new document." ma:contentTypeScope="" ma:versionID="e5147e51c7cca32ae099818f882acf97">
  <xsd:schema xmlns:xsd="http://www.w3.org/2001/XMLSchema" xmlns:xs="http://www.w3.org/2001/XMLSchema" xmlns:p="http://schemas.microsoft.com/office/2006/metadata/properties" xmlns:ns2="61c296f9-c8a0-41d0-aba0-18a759b71660" xmlns:ns3="a4196636-c7fe-4a98-8808-8150bc3780ce" targetNamespace="http://schemas.microsoft.com/office/2006/metadata/properties" ma:root="true" ma:fieldsID="27852b31e8c87b6ce7ecbc08a03410d9" ns2:_="" ns3:_="">
    <xsd:import namespace="61c296f9-c8a0-41d0-aba0-18a759b71660"/>
    <xsd:import namespace="a4196636-c7fe-4a98-8808-8150bc3780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c296f9-c8a0-41d0-aba0-18a759b716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7da4363-9e64-41ed-bf9c-7faa3653df63"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196636-c7fe-4a98-8808-8150bc3780c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eea54f8-b059-42c2-8de4-5db90a3e5974}" ma:internalName="TaxCatchAll" ma:showField="CatchAllData" ma:web="a4196636-c7fe-4a98-8808-8150bc3780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564A52-D375-45FB-91CF-BD575038C2CE}">
  <ds:schemaRefs>
    <ds:schemaRef ds:uri="http://schemas.microsoft.com/office/2006/metadata/properties"/>
    <ds:schemaRef ds:uri="http://schemas.microsoft.com/office/infopath/2007/PartnerControls"/>
    <ds:schemaRef ds:uri="61c296f9-c8a0-41d0-aba0-18a759b71660"/>
    <ds:schemaRef ds:uri="a4196636-c7fe-4a98-8808-8150bc3780ce"/>
  </ds:schemaRefs>
</ds:datastoreItem>
</file>

<file path=customXml/itemProps2.xml><?xml version="1.0" encoding="utf-8"?>
<ds:datastoreItem xmlns:ds="http://schemas.openxmlformats.org/officeDocument/2006/customXml" ds:itemID="{AC58FA9D-CDA6-4A20-87C6-83C6A42C17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c296f9-c8a0-41d0-aba0-18a759b71660"/>
    <ds:schemaRef ds:uri="a4196636-c7fe-4a98-8808-8150bc3780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25EDE0-9417-4329-97AD-FA9EC67EAE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714</Words>
  <Characters>4090</Characters>
  <Application>Microsoft Office Word</Application>
  <DocSecurity>0</DocSecurity>
  <Lines>75</Lines>
  <Paragraphs>27</Paragraphs>
  <ScaleCrop>false</ScaleCrop>
  <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Goodman</dc:creator>
  <cp:keywords/>
  <dc:description/>
  <cp:lastModifiedBy>Torene Valerio</cp:lastModifiedBy>
  <cp:revision>13</cp:revision>
  <dcterms:created xsi:type="dcterms:W3CDTF">2025-05-09T14:48:00Z</dcterms:created>
  <dcterms:modified xsi:type="dcterms:W3CDTF">2025-06-16T17:54:00Z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0x010100C6348F11EAADA94E8EB18F80FDD0B4B2</vt:lpwstr>
  </property>
  <property fmtid="{D5CDD505-2E9C-101B-9397-08002B2CF9AE}" pid="3" name="GrammarlyDocumentId">
    <vt:lpwstr>4756161a-b132-4e45-86f0-6c3a059edfea</vt:lpwstr>
  </property>
  <property fmtid="{D5CDD505-2E9C-101B-9397-08002B2CF9AE}" pid="4" name="MediaServiceImageTags">
    <vt:lpwstr/>
  </property>
</Properties>
</file>