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0B859" w14:textId="2D50D930" w:rsidR="00E34DD4" w:rsidRPr="00154304" w:rsidRDefault="000D265A" w:rsidP="00E34DD4">
      <w:pPr>
        <w:tabs>
          <w:tab w:val="left" w:pos="-1080"/>
          <w:tab w:val="left" w:pos="-720"/>
          <w:tab w:val="left" w:pos="0"/>
          <w:tab w:val="left" w:pos="5040"/>
        </w:tabs>
        <w:jc w:val="both"/>
        <w:rPr>
          <w:rFonts w:ascii="Arial" w:hAnsi="Arial" w:cs="Arial"/>
          <w:b/>
          <w:sz w:val="24"/>
          <w:szCs w:val="24"/>
        </w:rPr>
      </w:pPr>
      <w:r>
        <w:rPr>
          <w:rFonts w:ascii="Arial" w:hAnsi="Arial" w:cs="Arial"/>
          <w:b/>
          <w:noProof/>
          <w:sz w:val="24"/>
          <w:szCs w:val="24"/>
        </w:rPr>
        <w:drawing>
          <wp:anchor distT="0" distB="0" distL="114300" distR="114300" simplePos="0" relativeHeight="251658240" behindDoc="0" locked="0" layoutInCell="1" allowOverlap="1" wp14:anchorId="39FBDCC4" wp14:editId="50D4D0FA">
            <wp:simplePos x="0" y="0"/>
            <wp:positionH relativeFrom="margin">
              <wp:align>right</wp:align>
            </wp:positionH>
            <wp:positionV relativeFrom="paragraph">
              <wp:posOffset>9525</wp:posOffset>
            </wp:positionV>
            <wp:extent cx="1714500" cy="7810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1450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00E34DD4" w:rsidRPr="00154304">
        <w:rPr>
          <w:rFonts w:ascii="Arial" w:hAnsi="Arial" w:cs="Arial"/>
          <w:b/>
          <w:sz w:val="24"/>
          <w:szCs w:val="24"/>
        </w:rPr>
        <w:t>For more information</w:t>
      </w:r>
    </w:p>
    <w:p w14:paraId="5A1D0074" w14:textId="56AFB28F" w:rsidR="00E34DD4" w:rsidRPr="00154304" w:rsidRDefault="00E34DD4" w:rsidP="00E34DD4">
      <w:pPr>
        <w:tabs>
          <w:tab w:val="left" w:pos="-1080"/>
          <w:tab w:val="left" w:pos="-720"/>
          <w:tab w:val="left" w:pos="0"/>
          <w:tab w:val="left" w:pos="5040"/>
        </w:tabs>
        <w:rPr>
          <w:rFonts w:ascii="Arial" w:hAnsi="Arial" w:cs="Arial"/>
          <w:sz w:val="24"/>
          <w:szCs w:val="24"/>
        </w:rPr>
      </w:pPr>
      <w:r w:rsidRPr="00154304">
        <w:rPr>
          <w:rFonts w:ascii="Arial" w:hAnsi="Arial" w:cs="Arial"/>
          <w:b/>
          <w:sz w:val="24"/>
          <w:szCs w:val="24"/>
        </w:rPr>
        <w:t xml:space="preserve">please call </w:t>
      </w:r>
      <w:r>
        <w:rPr>
          <w:rFonts w:ascii="Arial" w:hAnsi="Arial" w:cs="Arial"/>
          <w:b/>
          <w:sz w:val="24"/>
          <w:szCs w:val="24"/>
        </w:rPr>
        <w:t>Emma Hagedoorn</w:t>
      </w:r>
      <w:r w:rsidRPr="00154304">
        <w:rPr>
          <w:rFonts w:ascii="Arial" w:hAnsi="Arial" w:cs="Arial"/>
          <w:sz w:val="24"/>
          <w:szCs w:val="24"/>
        </w:rPr>
        <w:tab/>
      </w:r>
    </w:p>
    <w:p w14:paraId="25A73EFB" w14:textId="7CB14D4B" w:rsidR="00E34DD4" w:rsidRPr="00154304" w:rsidRDefault="00E34DD4" w:rsidP="00E34DD4">
      <w:pPr>
        <w:tabs>
          <w:tab w:val="left" w:pos="-1080"/>
          <w:tab w:val="left" w:pos="-720"/>
          <w:tab w:val="left" w:pos="0"/>
          <w:tab w:val="left" w:pos="5040"/>
        </w:tabs>
        <w:rPr>
          <w:rFonts w:ascii="Arial" w:hAnsi="Arial" w:cs="Arial"/>
          <w:sz w:val="24"/>
          <w:szCs w:val="24"/>
        </w:rPr>
      </w:pPr>
      <w:r>
        <w:rPr>
          <w:rFonts w:ascii="Arial" w:hAnsi="Arial" w:cs="Arial"/>
          <w:sz w:val="24"/>
          <w:szCs w:val="24"/>
        </w:rPr>
        <w:t>201-291-6308</w:t>
      </w:r>
    </w:p>
    <w:p w14:paraId="1C27D8AF" w14:textId="27061943" w:rsidR="00E34DD4" w:rsidRPr="00154304" w:rsidRDefault="00E34DD4" w:rsidP="00E34DD4">
      <w:pPr>
        <w:tabs>
          <w:tab w:val="left" w:pos="-1080"/>
          <w:tab w:val="left" w:pos="-720"/>
          <w:tab w:val="left" w:pos="0"/>
          <w:tab w:val="left" w:pos="5040"/>
        </w:tabs>
        <w:rPr>
          <w:rFonts w:ascii="Arial" w:hAnsi="Arial" w:cs="Arial"/>
          <w:sz w:val="24"/>
          <w:szCs w:val="24"/>
        </w:rPr>
      </w:pPr>
      <w:r>
        <w:rPr>
          <w:rFonts w:ascii="Arial" w:hAnsi="Arial" w:cs="Arial"/>
          <w:sz w:val="24"/>
          <w:szCs w:val="24"/>
        </w:rPr>
        <w:t>ehagedo@valleyhealth.com</w:t>
      </w:r>
    </w:p>
    <w:p w14:paraId="3FB07F93" w14:textId="77777777" w:rsidR="00E34DD4" w:rsidRPr="0077155D" w:rsidRDefault="00E34DD4" w:rsidP="00E34DD4">
      <w:pPr>
        <w:rPr>
          <w:rFonts w:ascii="Arial" w:hAnsi="Arial" w:cs="Arial"/>
        </w:rPr>
      </w:pPr>
    </w:p>
    <w:p w14:paraId="711B079C" w14:textId="77777777" w:rsidR="00E34DD4" w:rsidRDefault="00E34DD4" w:rsidP="00E34DD4">
      <w:pPr>
        <w:rPr>
          <w:color w:val="1F497D"/>
        </w:rPr>
      </w:pPr>
    </w:p>
    <w:p w14:paraId="34FFEA60" w14:textId="77777777" w:rsidR="00E34DD4" w:rsidRPr="00F4513F" w:rsidRDefault="00E34DD4" w:rsidP="00E34DD4">
      <w:pPr>
        <w:rPr>
          <w:rFonts w:ascii="Arial" w:hAnsi="Arial" w:cs="Arial"/>
          <w:b/>
          <w:bCs/>
          <w:color w:val="000000"/>
          <w:sz w:val="24"/>
          <w:szCs w:val="24"/>
          <w:u w:val="single"/>
        </w:rPr>
      </w:pPr>
      <w:r w:rsidRPr="00F4513F">
        <w:rPr>
          <w:rFonts w:ascii="Arial" w:hAnsi="Arial" w:cs="Arial"/>
          <w:b/>
          <w:bCs/>
          <w:color w:val="000000"/>
          <w:sz w:val="24"/>
          <w:szCs w:val="24"/>
          <w:u w:val="single"/>
        </w:rPr>
        <w:t>FOR IMMEDIATE RELEASE</w:t>
      </w:r>
    </w:p>
    <w:p w14:paraId="228BB9CF" w14:textId="77777777" w:rsidR="00E34DD4" w:rsidRPr="0077155D" w:rsidRDefault="00E34DD4" w:rsidP="00E34DD4">
      <w:pPr>
        <w:rPr>
          <w:rFonts w:ascii="Arial" w:hAnsi="Arial" w:cs="Arial"/>
          <w:b/>
          <w:sz w:val="24"/>
          <w:szCs w:val="24"/>
        </w:rPr>
      </w:pPr>
    </w:p>
    <w:p w14:paraId="14D0157A" w14:textId="2CEDF4E4" w:rsidR="00E34DD4" w:rsidRPr="00E16A54" w:rsidRDefault="006120A8" w:rsidP="00962044">
      <w:pPr>
        <w:jc w:val="center"/>
        <w:rPr>
          <w:rFonts w:ascii="Arial" w:hAnsi="Arial" w:cs="Arial"/>
          <w:b/>
          <w:sz w:val="24"/>
          <w:szCs w:val="24"/>
        </w:rPr>
      </w:pPr>
      <w:r>
        <w:rPr>
          <w:rFonts w:ascii="Arial" w:hAnsi="Arial" w:cs="Arial"/>
          <w:b/>
          <w:sz w:val="24"/>
          <w:szCs w:val="24"/>
        </w:rPr>
        <w:t>Valley Health System Opens Montvale Campus at 400 Market Street</w:t>
      </w:r>
      <w:r w:rsidR="00B70B9C">
        <w:rPr>
          <w:rFonts w:ascii="Arial" w:hAnsi="Arial" w:cs="Arial"/>
          <w:b/>
          <w:sz w:val="24"/>
          <w:szCs w:val="24"/>
        </w:rPr>
        <w:t xml:space="preserve"> </w:t>
      </w:r>
    </w:p>
    <w:p w14:paraId="47E67D65" w14:textId="77777777" w:rsidR="00E34DD4" w:rsidRPr="001B2AE9" w:rsidRDefault="00E34DD4" w:rsidP="00E34DD4">
      <w:pPr>
        <w:jc w:val="center"/>
        <w:rPr>
          <w:rFonts w:ascii="Arial" w:hAnsi="Arial" w:cs="Arial"/>
          <w:b/>
          <w:sz w:val="24"/>
          <w:szCs w:val="24"/>
        </w:rPr>
      </w:pPr>
    </w:p>
    <w:p w14:paraId="087488D4" w14:textId="77777777" w:rsidR="00CB1D7B" w:rsidRDefault="009062F7" w:rsidP="006120A8">
      <w:pPr>
        <w:rPr>
          <w:rFonts w:ascii="Arial" w:hAnsi="Arial" w:cs="Arial"/>
          <w:sz w:val="24"/>
          <w:szCs w:val="24"/>
        </w:rPr>
      </w:pPr>
      <w:r>
        <w:rPr>
          <w:rFonts w:ascii="Arial" w:hAnsi="Arial" w:cs="Arial"/>
          <w:b/>
          <w:sz w:val="24"/>
          <w:szCs w:val="24"/>
        </w:rPr>
        <w:t>PARAMUS</w:t>
      </w:r>
      <w:r w:rsidR="00E34DD4" w:rsidRPr="00154304">
        <w:rPr>
          <w:rFonts w:ascii="Arial" w:hAnsi="Arial" w:cs="Arial"/>
          <w:b/>
          <w:sz w:val="24"/>
          <w:szCs w:val="24"/>
        </w:rPr>
        <w:t>, NJ,</w:t>
      </w:r>
      <w:r w:rsidR="00E34DD4">
        <w:rPr>
          <w:rFonts w:ascii="Arial" w:hAnsi="Arial" w:cs="Arial"/>
          <w:b/>
          <w:sz w:val="24"/>
          <w:szCs w:val="24"/>
        </w:rPr>
        <w:t xml:space="preserve"> </w:t>
      </w:r>
      <w:r w:rsidR="00D85FCE">
        <w:rPr>
          <w:rFonts w:ascii="Arial" w:hAnsi="Arial" w:cs="Arial"/>
          <w:b/>
          <w:sz w:val="24"/>
          <w:szCs w:val="24"/>
        </w:rPr>
        <w:t>October 23</w:t>
      </w:r>
      <w:r w:rsidR="00D1410A">
        <w:rPr>
          <w:rFonts w:ascii="Arial" w:hAnsi="Arial" w:cs="Arial"/>
          <w:b/>
          <w:sz w:val="24"/>
          <w:szCs w:val="24"/>
        </w:rPr>
        <w:t>, 202</w:t>
      </w:r>
      <w:r w:rsidR="008E2E28">
        <w:rPr>
          <w:rFonts w:ascii="Arial" w:hAnsi="Arial" w:cs="Arial"/>
          <w:b/>
          <w:sz w:val="24"/>
          <w:szCs w:val="24"/>
        </w:rPr>
        <w:t>5</w:t>
      </w:r>
      <w:r w:rsidR="00E34DD4" w:rsidRPr="00154304">
        <w:rPr>
          <w:rFonts w:ascii="Arial" w:hAnsi="Arial" w:cs="Arial"/>
          <w:b/>
          <w:sz w:val="24"/>
          <w:szCs w:val="24"/>
        </w:rPr>
        <w:t xml:space="preserve"> </w:t>
      </w:r>
      <w:r w:rsidR="00E34DD4" w:rsidRPr="00154304">
        <w:rPr>
          <w:rFonts w:ascii="Arial" w:hAnsi="Arial" w:cs="Arial"/>
          <w:sz w:val="24"/>
          <w:szCs w:val="24"/>
        </w:rPr>
        <w:t xml:space="preserve">– </w:t>
      </w:r>
      <w:r w:rsidR="006120A8">
        <w:rPr>
          <w:rFonts w:ascii="Arial" w:hAnsi="Arial" w:cs="Arial"/>
          <w:sz w:val="24"/>
          <w:szCs w:val="24"/>
        </w:rPr>
        <w:t xml:space="preserve">Valley Health System is </w:t>
      </w:r>
      <w:r w:rsidR="00A26F13">
        <w:rPr>
          <w:rFonts w:ascii="Arial" w:hAnsi="Arial" w:cs="Arial"/>
          <w:sz w:val="24"/>
          <w:szCs w:val="24"/>
        </w:rPr>
        <w:t>pleas</w:t>
      </w:r>
      <w:r w:rsidR="006120A8">
        <w:rPr>
          <w:rFonts w:ascii="Arial" w:hAnsi="Arial" w:cs="Arial"/>
          <w:sz w:val="24"/>
          <w:szCs w:val="24"/>
        </w:rPr>
        <w:t>ed to announce the opening of Valley Health System – Montvale Campus, located at 400 Market Street</w:t>
      </w:r>
      <w:r w:rsidR="00A26F13">
        <w:rPr>
          <w:rFonts w:ascii="Arial" w:hAnsi="Arial" w:cs="Arial"/>
          <w:sz w:val="24"/>
          <w:szCs w:val="24"/>
        </w:rPr>
        <w:t xml:space="preserve"> in </w:t>
      </w:r>
      <w:r w:rsidR="006120A8">
        <w:rPr>
          <w:rFonts w:ascii="Arial" w:hAnsi="Arial" w:cs="Arial"/>
          <w:sz w:val="24"/>
          <w:szCs w:val="24"/>
        </w:rPr>
        <w:t xml:space="preserve">Montvale, New Jersey, at The Shoppes at DePiero Farm. </w:t>
      </w:r>
      <w:r w:rsidR="009122B9">
        <w:rPr>
          <w:rFonts w:ascii="Arial" w:hAnsi="Arial" w:cs="Arial"/>
          <w:sz w:val="24"/>
          <w:szCs w:val="24"/>
        </w:rPr>
        <w:t>The entrance to the Montvale campus is located on the opposite side of Pottery Barn and Williams-Sonoma.</w:t>
      </w:r>
      <w:r w:rsidR="00D85FCE">
        <w:rPr>
          <w:rFonts w:ascii="Arial" w:hAnsi="Arial" w:cs="Arial"/>
          <w:sz w:val="24"/>
          <w:szCs w:val="24"/>
        </w:rPr>
        <w:t xml:space="preserve"> Valley Health System – Montvale Campus officially opened on Monday, October 13</w:t>
      </w:r>
      <w:r w:rsidR="00CB1D7B">
        <w:rPr>
          <w:rFonts w:ascii="Arial" w:hAnsi="Arial" w:cs="Arial"/>
          <w:sz w:val="24"/>
          <w:szCs w:val="24"/>
        </w:rPr>
        <w:t>.</w:t>
      </w:r>
      <w:r w:rsidR="00D85FCE">
        <w:rPr>
          <w:rFonts w:ascii="Arial" w:hAnsi="Arial" w:cs="Arial"/>
          <w:sz w:val="24"/>
          <w:szCs w:val="24"/>
        </w:rPr>
        <w:t xml:space="preserve"> </w:t>
      </w:r>
    </w:p>
    <w:p w14:paraId="39936136" w14:textId="77777777" w:rsidR="00CB1D7B" w:rsidRDefault="00CB1D7B" w:rsidP="006120A8">
      <w:pPr>
        <w:rPr>
          <w:rFonts w:ascii="Arial" w:hAnsi="Arial" w:cs="Arial"/>
          <w:sz w:val="24"/>
          <w:szCs w:val="24"/>
        </w:rPr>
      </w:pPr>
    </w:p>
    <w:p w14:paraId="4AE6723F" w14:textId="2AFE3BE7" w:rsidR="006120A8" w:rsidRDefault="00CB1D7B" w:rsidP="006120A8">
      <w:pPr>
        <w:rPr>
          <w:rFonts w:ascii="Arial" w:hAnsi="Arial" w:cs="Arial"/>
          <w:sz w:val="24"/>
          <w:szCs w:val="24"/>
        </w:rPr>
      </w:pPr>
      <w:r>
        <w:rPr>
          <w:rFonts w:ascii="Arial" w:hAnsi="Arial" w:cs="Arial"/>
          <w:sz w:val="24"/>
          <w:szCs w:val="24"/>
        </w:rPr>
        <w:t>A</w:t>
      </w:r>
      <w:r w:rsidR="00D85FCE">
        <w:rPr>
          <w:rFonts w:ascii="Arial" w:hAnsi="Arial" w:cs="Arial"/>
          <w:sz w:val="24"/>
          <w:szCs w:val="24"/>
        </w:rPr>
        <w:t xml:space="preserve"> ribbon-cutting ceremony t</w:t>
      </w:r>
      <w:r>
        <w:rPr>
          <w:rFonts w:ascii="Arial" w:hAnsi="Arial" w:cs="Arial"/>
          <w:sz w:val="24"/>
          <w:szCs w:val="24"/>
        </w:rPr>
        <w:t xml:space="preserve">ook </w:t>
      </w:r>
      <w:r w:rsidR="00D85FCE">
        <w:rPr>
          <w:rFonts w:ascii="Arial" w:hAnsi="Arial" w:cs="Arial"/>
          <w:sz w:val="24"/>
          <w:szCs w:val="24"/>
        </w:rPr>
        <w:t>place on Thursday, October 23</w:t>
      </w:r>
      <w:r>
        <w:rPr>
          <w:rFonts w:ascii="Arial" w:hAnsi="Arial" w:cs="Arial"/>
          <w:sz w:val="24"/>
          <w:szCs w:val="24"/>
        </w:rPr>
        <w:t>, which hosted distinguished guests, including Assemblyman of the 29</w:t>
      </w:r>
      <w:r w:rsidRPr="00CB1D7B">
        <w:rPr>
          <w:rFonts w:ascii="Arial" w:hAnsi="Arial" w:cs="Arial"/>
          <w:sz w:val="24"/>
          <w:szCs w:val="24"/>
          <w:vertAlign w:val="superscript"/>
        </w:rPr>
        <w:t>th</w:t>
      </w:r>
      <w:r>
        <w:rPr>
          <w:rFonts w:ascii="Arial" w:hAnsi="Arial" w:cs="Arial"/>
          <w:sz w:val="24"/>
          <w:szCs w:val="24"/>
        </w:rPr>
        <w:t xml:space="preserve"> District John Azzariti, Jr., MD.</w:t>
      </w:r>
    </w:p>
    <w:p w14:paraId="427C1C8B" w14:textId="77777777" w:rsidR="006120A8" w:rsidRDefault="006120A8" w:rsidP="006120A8">
      <w:pPr>
        <w:rPr>
          <w:rFonts w:ascii="Arial" w:hAnsi="Arial" w:cs="Arial"/>
          <w:sz w:val="24"/>
          <w:szCs w:val="24"/>
        </w:rPr>
      </w:pPr>
    </w:p>
    <w:p w14:paraId="3936410A" w14:textId="2B496D90" w:rsidR="006120A8" w:rsidRDefault="006120A8" w:rsidP="006120A8">
      <w:pPr>
        <w:rPr>
          <w:rFonts w:ascii="Arial" w:hAnsi="Arial" w:cs="Arial"/>
          <w:sz w:val="24"/>
          <w:szCs w:val="24"/>
        </w:rPr>
      </w:pPr>
      <w:r>
        <w:rPr>
          <w:rFonts w:ascii="Arial" w:hAnsi="Arial" w:cs="Arial"/>
          <w:sz w:val="24"/>
          <w:szCs w:val="24"/>
        </w:rPr>
        <w:t xml:space="preserve">The </w:t>
      </w:r>
      <w:r w:rsidR="00285608">
        <w:rPr>
          <w:rFonts w:ascii="Arial" w:hAnsi="Arial" w:cs="Arial"/>
          <w:sz w:val="24"/>
          <w:szCs w:val="24"/>
        </w:rPr>
        <w:t>Montvale campus</w:t>
      </w:r>
      <w:r>
        <w:rPr>
          <w:rFonts w:ascii="Arial" w:hAnsi="Arial" w:cs="Arial"/>
          <w:sz w:val="24"/>
          <w:szCs w:val="24"/>
        </w:rPr>
        <w:t xml:space="preserve"> </w:t>
      </w:r>
      <w:r w:rsidR="00A26F13">
        <w:rPr>
          <w:rFonts w:ascii="Arial" w:hAnsi="Arial" w:cs="Arial"/>
          <w:sz w:val="24"/>
          <w:szCs w:val="24"/>
        </w:rPr>
        <w:t xml:space="preserve">is home to </w:t>
      </w:r>
      <w:r>
        <w:rPr>
          <w:rFonts w:ascii="Arial" w:hAnsi="Arial" w:cs="Arial"/>
          <w:sz w:val="24"/>
          <w:szCs w:val="24"/>
        </w:rPr>
        <w:t>a musculoskeletal center on the third floor, complete with the following services:</w:t>
      </w:r>
    </w:p>
    <w:p w14:paraId="1E3C05B3" w14:textId="4206AAE6" w:rsidR="006120A8" w:rsidRPr="006120A8" w:rsidRDefault="006120A8" w:rsidP="006120A8">
      <w:pPr>
        <w:pStyle w:val="ListParagraph"/>
        <w:numPr>
          <w:ilvl w:val="0"/>
          <w:numId w:val="4"/>
        </w:numPr>
        <w:rPr>
          <w:rFonts w:ascii="Arial" w:hAnsi="Arial" w:cs="Arial"/>
          <w:sz w:val="24"/>
          <w:szCs w:val="24"/>
        </w:rPr>
      </w:pPr>
      <w:r w:rsidRPr="006120A8">
        <w:rPr>
          <w:rFonts w:ascii="Arial" w:hAnsi="Arial" w:cs="Arial"/>
          <w:sz w:val="24"/>
          <w:szCs w:val="24"/>
        </w:rPr>
        <w:t xml:space="preserve">Diagnostic imaging, including </w:t>
      </w:r>
      <w:r w:rsidR="00A26F13">
        <w:rPr>
          <w:rFonts w:ascii="Arial" w:hAnsi="Arial" w:cs="Arial"/>
          <w:sz w:val="24"/>
          <w:szCs w:val="24"/>
        </w:rPr>
        <w:t>x</w:t>
      </w:r>
      <w:r w:rsidRPr="006120A8">
        <w:rPr>
          <w:rFonts w:ascii="Arial" w:hAnsi="Arial" w:cs="Arial"/>
          <w:sz w:val="24"/>
          <w:szCs w:val="24"/>
        </w:rPr>
        <w:t xml:space="preserve">-ray, ultrasound and vascular, computed tomography (CT), magnetic resonance imaging (MRI), breast </w:t>
      </w:r>
      <w:r w:rsidR="00A26F13">
        <w:rPr>
          <w:rFonts w:ascii="Arial" w:hAnsi="Arial" w:cs="Arial"/>
          <w:sz w:val="24"/>
          <w:szCs w:val="24"/>
        </w:rPr>
        <w:t xml:space="preserve">imaging </w:t>
      </w:r>
      <w:r w:rsidRPr="006120A8">
        <w:rPr>
          <w:rFonts w:ascii="Arial" w:hAnsi="Arial" w:cs="Arial"/>
          <w:sz w:val="24"/>
          <w:szCs w:val="24"/>
        </w:rPr>
        <w:t>services</w:t>
      </w:r>
      <w:r w:rsidR="00A26F13">
        <w:rPr>
          <w:rFonts w:ascii="Arial" w:hAnsi="Arial" w:cs="Arial"/>
          <w:sz w:val="24"/>
          <w:szCs w:val="24"/>
        </w:rPr>
        <w:t>,</w:t>
      </w:r>
      <w:r w:rsidR="00295E2B">
        <w:rPr>
          <w:rFonts w:ascii="Arial" w:hAnsi="Arial" w:cs="Arial"/>
          <w:sz w:val="24"/>
          <w:szCs w:val="24"/>
        </w:rPr>
        <w:t xml:space="preserve"> and bone density (coming soon),</w:t>
      </w:r>
    </w:p>
    <w:p w14:paraId="1C662851" w14:textId="77777777" w:rsidR="00A405F8" w:rsidRPr="006120A8" w:rsidRDefault="00A405F8" w:rsidP="00A405F8">
      <w:pPr>
        <w:pStyle w:val="ListParagraph"/>
        <w:numPr>
          <w:ilvl w:val="0"/>
          <w:numId w:val="4"/>
        </w:numPr>
        <w:rPr>
          <w:rFonts w:ascii="Arial" w:hAnsi="Arial" w:cs="Arial"/>
          <w:sz w:val="24"/>
          <w:szCs w:val="24"/>
        </w:rPr>
      </w:pPr>
      <w:r w:rsidRPr="006120A8">
        <w:rPr>
          <w:rFonts w:ascii="Arial" w:hAnsi="Arial" w:cs="Arial"/>
          <w:sz w:val="24"/>
          <w:szCs w:val="24"/>
        </w:rPr>
        <w:t xml:space="preserve">Outpatient rehabilitation, including physical, </w:t>
      </w:r>
      <w:r>
        <w:rPr>
          <w:rFonts w:ascii="Arial" w:hAnsi="Arial" w:cs="Arial"/>
          <w:sz w:val="24"/>
          <w:szCs w:val="24"/>
        </w:rPr>
        <w:t>occupational, and speech and language therapy,</w:t>
      </w:r>
    </w:p>
    <w:p w14:paraId="18390D5C" w14:textId="4838324E" w:rsidR="00225089" w:rsidRDefault="00225089" w:rsidP="006120A8">
      <w:pPr>
        <w:pStyle w:val="ListParagraph"/>
        <w:numPr>
          <w:ilvl w:val="0"/>
          <w:numId w:val="4"/>
        </w:numPr>
        <w:rPr>
          <w:rFonts w:ascii="Arial" w:hAnsi="Arial" w:cs="Arial"/>
          <w:sz w:val="24"/>
          <w:szCs w:val="24"/>
        </w:rPr>
      </w:pPr>
      <w:r>
        <w:rPr>
          <w:rFonts w:ascii="Arial" w:hAnsi="Arial" w:cs="Arial"/>
          <w:sz w:val="24"/>
          <w:szCs w:val="24"/>
        </w:rPr>
        <w:t xml:space="preserve">Valley Medical Group practices, including </w:t>
      </w:r>
    </w:p>
    <w:p w14:paraId="7FB35DB8" w14:textId="22E72311" w:rsidR="006120A8" w:rsidRPr="006120A8" w:rsidRDefault="006120A8" w:rsidP="00225089">
      <w:pPr>
        <w:pStyle w:val="ListParagraph"/>
        <w:numPr>
          <w:ilvl w:val="1"/>
          <w:numId w:val="4"/>
        </w:numPr>
        <w:rPr>
          <w:rFonts w:ascii="Arial" w:hAnsi="Arial" w:cs="Arial"/>
          <w:sz w:val="24"/>
          <w:szCs w:val="24"/>
        </w:rPr>
      </w:pPr>
      <w:r w:rsidRPr="006120A8">
        <w:rPr>
          <w:rFonts w:ascii="Arial" w:hAnsi="Arial" w:cs="Arial"/>
          <w:sz w:val="24"/>
          <w:szCs w:val="24"/>
        </w:rPr>
        <w:t xml:space="preserve">Integrative medicine, including chiropractic care, acupuncture, and </w:t>
      </w:r>
      <w:r w:rsidR="00A26F13">
        <w:rPr>
          <w:rFonts w:ascii="Arial" w:hAnsi="Arial" w:cs="Arial"/>
          <w:sz w:val="24"/>
          <w:szCs w:val="24"/>
        </w:rPr>
        <w:t xml:space="preserve">therapeutic </w:t>
      </w:r>
      <w:r w:rsidRPr="006120A8">
        <w:rPr>
          <w:rFonts w:ascii="Arial" w:hAnsi="Arial" w:cs="Arial"/>
          <w:sz w:val="24"/>
          <w:szCs w:val="24"/>
        </w:rPr>
        <w:t>massage</w:t>
      </w:r>
      <w:r w:rsidR="00A26F13">
        <w:rPr>
          <w:rFonts w:ascii="Arial" w:hAnsi="Arial" w:cs="Arial"/>
          <w:sz w:val="24"/>
          <w:szCs w:val="24"/>
        </w:rPr>
        <w:t>,</w:t>
      </w:r>
    </w:p>
    <w:p w14:paraId="1051D32A" w14:textId="2154D555" w:rsidR="006120A8" w:rsidRPr="006120A8" w:rsidRDefault="006120A8" w:rsidP="00225089">
      <w:pPr>
        <w:pStyle w:val="ListParagraph"/>
        <w:numPr>
          <w:ilvl w:val="1"/>
          <w:numId w:val="4"/>
        </w:numPr>
        <w:rPr>
          <w:rFonts w:ascii="Arial" w:hAnsi="Arial" w:cs="Arial"/>
          <w:sz w:val="24"/>
          <w:szCs w:val="24"/>
        </w:rPr>
      </w:pPr>
      <w:r w:rsidRPr="006120A8">
        <w:rPr>
          <w:rFonts w:ascii="Arial" w:hAnsi="Arial" w:cs="Arial"/>
          <w:sz w:val="24"/>
          <w:szCs w:val="24"/>
        </w:rPr>
        <w:t>Pain management, including physical assessments, testing, and personalized treatment</w:t>
      </w:r>
      <w:r w:rsidR="00A26F13">
        <w:rPr>
          <w:rFonts w:ascii="Arial" w:hAnsi="Arial" w:cs="Arial"/>
          <w:sz w:val="24"/>
          <w:szCs w:val="24"/>
        </w:rPr>
        <w:t>,</w:t>
      </w:r>
    </w:p>
    <w:p w14:paraId="5F856C03" w14:textId="6CC1B2BE" w:rsidR="006120A8" w:rsidRPr="006120A8" w:rsidRDefault="006120A8" w:rsidP="00225089">
      <w:pPr>
        <w:pStyle w:val="ListParagraph"/>
        <w:numPr>
          <w:ilvl w:val="1"/>
          <w:numId w:val="4"/>
        </w:numPr>
        <w:rPr>
          <w:rFonts w:ascii="Arial" w:hAnsi="Arial" w:cs="Arial"/>
          <w:sz w:val="24"/>
          <w:szCs w:val="24"/>
        </w:rPr>
      </w:pPr>
      <w:r w:rsidRPr="006120A8">
        <w:rPr>
          <w:rFonts w:ascii="Arial" w:hAnsi="Arial" w:cs="Arial"/>
          <w:sz w:val="24"/>
          <w:szCs w:val="24"/>
        </w:rPr>
        <w:t>Physical medicine and rehabilitation, including sports medicine and treatment for short- and long-term pain</w:t>
      </w:r>
      <w:r w:rsidR="00A26F13">
        <w:rPr>
          <w:rFonts w:ascii="Arial" w:hAnsi="Arial" w:cs="Arial"/>
          <w:sz w:val="24"/>
          <w:szCs w:val="24"/>
        </w:rPr>
        <w:t>,</w:t>
      </w:r>
    </w:p>
    <w:p w14:paraId="1C8D919F" w14:textId="7D16CB6A" w:rsidR="006120A8" w:rsidRPr="006120A8" w:rsidRDefault="006120A8" w:rsidP="00225089">
      <w:pPr>
        <w:pStyle w:val="ListParagraph"/>
        <w:numPr>
          <w:ilvl w:val="1"/>
          <w:numId w:val="4"/>
        </w:numPr>
        <w:rPr>
          <w:rFonts w:ascii="Arial" w:hAnsi="Arial" w:cs="Arial"/>
          <w:sz w:val="24"/>
          <w:szCs w:val="24"/>
        </w:rPr>
      </w:pPr>
      <w:r w:rsidRPr="006120A8">
        <w:rPr>
          <w:rFonts w:ascii="Arial" w:hAnsi="Arial" w:cs="Arial"/>
          <w:sz w:val="24"/>
          <w:szCs w:val="24"/>
        </w:rPr>
        <w:t>Podiatry, including the care for foot and ankle issues, from common to complex</w:t>
      </w:r>
      <w:r w:rsidR="00A26F13">
        <w:rPr>
          <w:rFonts w:ascii="Arial" w:hAnsi="Arial" w:cs="Arial"/>
          <w:sz w:val="24"/>
          <w:szCs w:val="24"/>
        </w:rPr>
        <w:t>, and</w:t>
      </w:r>
    </w:p>
    <w:p w14:paraId="71DC4C53" w14:textId="2633F8D4" w:rsidR="00AD6323" w:rsidRDefault="006120A8" w:rsidP="006120A8">
      <w:pPr>
        <w:pStyle w:val="ListParagraph"/>
        <w:numPr>
          <w:ilvl w:val="1"/>
          <w:numId w:val="4"/>
        </w:numPr>
        <w:rPr>
          <w:rFonts w:ascii="Arial" w:hAnsi="Arial" w:cs="Arial"/>
          <w:sz w:val="24"/>
          <w:szCs w:val="24"/>
        </w:rPr>
      </w:pPr>
      <w:r w:rsidRPr="006120A8">
        <w:rPr>
          <w:rFonts w:ascii="Arial" w:hAnsi="Arial" w:cs="Arial"/>
          <w:sz w:val="24"/>
          <w:szCs w:val="24"/>
        </w:rPr>
        <w:t>Rheumatology, including treatment for chronic conditions causing inflammation and pain in the bones, joints, muscles, tendons, ligaments, and connective tissues</w:t>
      </w:r>
      <w:r w:rsidR="00A26F13">
        <w:rPr>
          <w:rFonts w:ascii="Arial" w:hAnsi="Arial" w:cs="Arial"/>
          <w:sz w:val="24"/>
          <w:szCs w:val="24"/>
        </w:rPr>
        <w:t>.</w:t>
      </w:r>
    </w:p>
    <w:p w14:paraId="32DDA52C" w14:textId="77777777" w:rsidR="00225089" w:rsidRPr="00225089" w:rsidRDefault="00225089" w:rsidP="00225089">
      <w:pPr>
        <w:pStyle w:val="ListParagraph"/>
        <w:ind w:left="1440"/>
        <w:rPr>
          <w:rFonts w:ascii="Arial" w:hAnsi="Arial" w:cs="Arial"/>
          <w:sz w:val="24"/>
          <w:szCs w:val="24"/>
        </w:rPr>
      </w:pPr>
    </w:p>
    <w:p w14:paraId="35F8CE5B" w14:textId="7323D747" w:rsidR="009122B9" w:rsidRDefault="009122B9" w:rsidP="009122B9">
      <w:pPr>
        <w:rPr>
          <w:rFonts w:ascii="Arial" w:hAnsi="Arial" w:cs="Arial"/>
          <w:sz w:val="24"/>
          <w:szCs w:val="24"/>
        </w:rPr>
      </w:pPr>
      <w:r>
        <w:rPr>
          <w:rFonts w:ascii="Arial" w:hAnsi="Arial" w:cs="Arial"/>
          <w:sz w:val="24"/>
          <w:szCs w:val="24"/>
        </w:rPr>
        <w:t>“</w:t>
      </w:r>
      <w:r w:rsidRPr="009122B9">
        <w:rPr>
          <w:rFonts w:ascii="Arial" w:hAnsi="Arial" w:cs="Arial"/>
          <w:sz w:val="24"/>
          <w:szCs w:val="24"/>
        </w:rPr>
        <w:t xml:space="preserve">We are </w:t>
      </w:r>
      <w:r>
        <w:rPr>
          <w:rFonts w:ascii="Arial" w:hAnsi="Arial" w:cs="Arial"/>
          <w:sz w:val="24"/>
          <w:szCs w:val="24"/>
        </w:rPr>
        <w:t>excited to open the</w:t>
      </w:r>
      <w:r w:rsidRPr="009122B9">
        <w:rPr>
          <w:rFonts w:ascii="Arial" w:hAnsi="Arial" w:cs="Arial"/>
          <w:sz w:val="24"/>
          <w:szCs w:val="24"/>
        </w:rPr>
        <w:t xml:space="preserve"> comprehensive </w:t>
      </w:r>
      <w:r w:rsidR="00A26F13">
        <w:rPr>
          <w:rFonts w:ascii="Arial" w:hAnsi="Arial" w:cs="Arial"/>
          <w:sz w:val="24"/>
          <w:szCs w:val="24"/>
        </w:rPr>
        <w:t>m</w:t>
      </w:r>
      <w:r w:rsidRPr="009122B9">
        <w:rPr>
          <w:rFonts w:ascii="Arial" w:hAnsi="Arial" w:cs="Arial"/>
          <w:sz w:val="24"/>
          <w:szCs w:val="24"/>
        </w:rPr>
        <w:t xml:space="preserve">usculoskeletal </w:t>
      </w:r>
      <w:r w:rsidR="00A26F13">
        <w:rPr>
          <w:rFonts w:ascii="Arial" w:hAnsi="Arial" w:cs="Arial"/>
          <w:sz w:val="24"/>
          <w:szCs w:val="24"/>
        </w:rPr>
        <w:t>c</w:t>
      </w:r>
      <w:r w:rsidRPr="009122B9">
        <w:rPr>
          <w:rFonts w:ascii="Arial" w:hAnsi="Arial" w:cs="Arial"/>
          <w:sz w:val="24"/>
          <w:szCs w:val="24"/>
        </w:rPr>
        <w:t>enter, where physiatrists and other physician specialists</w:t>
      </w:r>
      <w:r>
        <w:rPr>
          <w:rFonts w:ascii="Arial" w:hAnsi="Arial" w:cs="Arial"/>
          <w:sz w:val="24"/>
          <w:szCs w:val="24"/>
        </w:rPr>
        <w:t>;</w:t>
      </w:r>
      <w:r w:rsidRPr="009122B9">
        <w:rPr>
          <w:rFonts w:ascii="Arial" w:hAnsi="Arial" w:cs="Arial"/>
          <w:sz w:val="24"/>
          <w:szCs w:val="24"/>
        </w:rPr>
        <w:t xml:space="preserve"> acupuncturists</w:t>
      </w:r>
      <w:r>
        <w:rPr>
          <w:rFonts w:ascii="Arial" w:hAnsi="Arial" w:cs="Arial"/>
          <w:sz w:val="24"/>
          <w:szCs w:val="24"/>
        </w:rPr>
        <w:t>;</w:t>
      </w:r>
      <w:r w:rsidRPr="009122B9">
        <w:rPr>
          <w:rFonts w:ascii="Arial" w:hAnsi="Arial" w:cs="Arial"/>
          <w:sz w:val="24"/>
          <w:szCs w:val="24"/>
        </w:rPr>
        <w:t xml:space="preserve"> and physical, occupational, and speech-language therapists will offer patients the latest in care and treatment for conditions surrounding the musculoskeletal system</w:t>
      </w:r>
      <w:r>
        <w:rPr>
          <w:rFonts w:ascii="Arial" w:hAnsi="Arial" w:cs="Arial"/>
          <w:sz w:val="24"/>
          <w:szCs w:val="24"/>
        </w:rPr>
        <w:t>,” said Robert Brenner, MD, MMM, FACHE, President and CEO of Valley Health System. “P</w:t>
      </w:r>
      <w:r w:rsidRPr="009122B9">
        <w:rPr>
          <w:rFonts w:ascii="Arial" w:hAnsi="Arial" w:cs="Arial"/>
          <w:sz w:val="24"/>
          <w:szCs w:val="24"/>
        </w:rPr>
        <w:t>atients will also be supported by radiologists</w:t>
      </w:r>
      <w:r>
        <w:rPr>
          <w:rFonts w:ascii="Arial" w:hAnsi="Arial" w:cs="Arial"/>
          <w:sz w:val="24"/>
          <w:szCs w:val="24"/>
        </w:rPr>
        <w:t xml:space="preserve">, </w:t>
      </w:r>
      <w:r w:rsidRPr="009122B9">
        <w:rPr>
          <w:rFonts w:ascii="Arial" w:hAnsi="Arial" w:cs="Arial"/>
          <w:sz w:val="24"/>
          <w:szCs w:val="24"/>
        </w:rPr>
        <w:t>imaging technicians</w:t>
      </w:r>
      <w:r>
        <w:rPr>
          <w:rFonts w:ascii="Arial" w:hAnsi="Arial" w:cs="Arial"/>
          <w:sz w:val="24"/>
          <w:szCs w:val="24"/>
        </w:rPr>
        <w:t>,</w:t>
      </w:r>
      <w:r w:rsidRPr="009122B9">
        <w:rPr>
          <w:rFonts w:ascii="Arial" w:hAnsi="Arial" w:cs="Arial"/>
          <w:sz w:val="24"/>
          <w:szCs w:val="24"/>
        </w:rPr>
        <w:t xml:space="preserve"> and support staff, ensuring all the care can be delivered in this one location.</w:t>
      </w:r>
    </w:p>
    <w:p w14:paraId="0618F889" w14:textId="0703623C" w:rsidR="009122B9" w:rsidRDefault="009122B9" w:rsidP="009122B9">
      <w:pPr>
        <w:rPr>
          <w:rFonts w:ascii="Arial" w:hAnsi="Arial" w:cs="Arial"/>
          <w:sz w:val="24"/>
          <w:szCs w:val="24"/>
        </w:rPr>
      </w:pPr>
    </w:p>
    <w:p w14:paraId="27DC4FB2" w14:textId="17939DF5" w:rsidR="009122B9" w:rsidRPr="009122B9" w:rsidRDefault="009122B9" w:rsidP="009122B9">
      <w:pPr>
        <w:rPr>
          <w:rFonts w:ascii="Arial" w:hAnsi="Arial" w:cs="Arial"/>
          <w:sz w:val="24"/>
          <w:szCs w:val="24"/>
        </w:rPr>
      </w:pPr>
      <w:r>
        <w:rPr>
          <w:rFonts w:ascii="Arial" w:hAnsi="Arial" w:cs="Arial"/>
          <w:sz w:val="24"/>
          <w:szCs w:val="24"/>
        </w:rPr>
        <w:lastRenderedPageBreak/>
        <w:t>“</w:t>
      </w:r>
      <w:r w:rsidRPr="009122B9">
        <w:rPr>
          <w:rFonts w:ascii="Arial" w:hAnsi="Arial" w:cs="Arial"/>
          <w:sz w:val="24"/>
          <w:szCs w:val="24"/>
        </w:rPr>
        <w:t>The building has a vast array of wonderful services that will allow residents in this area to receive state-of-the-art clinical care in a wide array of specialties, both today as we open and, in the future, as we expand,</w:t>
      </w:r>
      <w:r>
        <w:rPr>
          <w:rFonts w:ascii="Arial" w:hAnsi="Arial" w:cs="Arial"/>
          <w:sz w:val="24"/>
          <w:szCs w:val="24"/>
        </w:rPr>
        <w:t>”</w:t>
      </w:r>
      <w:r w:rsidRPr="009122B9">
        <w:rPr>
          <w:rFonts w:ascii="Arial" w:hAnsi="Arial" w:cs="Arial"/>
          <w:sz w:val="24"/>
          <w:szCs w:val="24"/>
        </w:rPr>
        <w:t xml:space="preserve"> continued Dr. Brenner. </w:t>
      </w:r>
    </w:p>
    <w:p w14:paraId="21948371" w14:textId="77777777" w:rsidR="006120A8" w:rsidRDefault="006120A8" w:rsidP="006120A8">
      <w:pPr>
        <w:rPr>
          <w:rFonts w:ascii="Arial" w:hAnsi="Arial" w:cs="Arial"/>
          <w:sz w:val="24"/>
          <w:szCs w:val="24"/>
        </w:rPr>
      </w:pPr>
    </w:p>
    <w:p w14:paraId="1A50DEC7" w14:textId="68DC66C3" w:rsidR="006120A8" w:rsidRDefault="006120A8" w:rsidP="006120A8">
      <w:pPr>
        <w:rPr>
          <w:rFonts w:ascii="Arial" w:hAnsi="Arial" w:cs="Arial"/>
          <w:sz w:val="24"/>
          <w:szCs w:val="24"/>
        </w:rPr>
      </w:pPr>
      <w:r>
        <w:rPr>
          <w:rFonts w:ascii="Arial" w:hAnsi="Arial" w:cs="Arial"/>
          <w:sz w:val="24"/>
          <w:szCs w:val="24"/>
        </w:rPr>
        <w:t xml:space="preserve">In the months to come, additional services will open at the Montvale campus. </w:t>
      </w:r>
    </w:p>
    <w:p w14:paraId="6A5F3D9A" w14:textId="77777777" w:rsidR="009122B9" w:rsidRDefault="009122B9" w:rsidP="006120A8">
      <w:pPr>
        <w:rPr>
          <w:rFonts w:ascii="Arial" w:hAnsi="Arial" w:cs="Arial"/>
          <w:sz w:val="24"/>
          <w:szCs w:val="24"/>
        </w:rPr>
      </w:pPr>
    </w:p>
    <w:p w14:paraId="524E6805" w14:textId="3ACE8EE7" w:rsidR="006120A8" w:rsidRPr="006120A8" w:rsidRDefault="006120A8" w:rsidP="006120A8">
      <w:pPr>
        <w:rPr>
          <w:rFonts w:ascii="Arial" w:hAnsi="Arial" w:cs="Arial"/>
          <w:sz w:val="24"/>
          <w:szCs w:val="24"/>
        </w:rPr>
      </w:pPr>
      <w:r w:rsidRPr="006120A8">
        <w:rPr>
          <w:rFonts w:ascii="Arial" w:hAnsi="Arial" w:cs="Arial"/>
          <w:sz w:val="24"/>
          <w:szCs w:val="24"/>
        </w:rPr>
        <w:t xml:space="preserve">This is Valley’s fourth location in Montvale. The three other locations include 135 North </w:t>
      </w:r>
      <w:proofErr w:type="spellStart"/>
      <w:r w:rsidRPr="006120A8">
        <w:rPr>
          <w:rFonts w:ascii="Arial" w:hAnsi="Arial" w:cs="Arial"/>
          <w:sz w:val="24"/>
          <w:szCs w:val="24"/>
        </w:rPr>
        <w:t>Kinderkamack</w:t>
      </w:r>
      <w:proofErr w:type="spellEnd"/>
      <w:r w:rsidRPr="006120A8">
        <w:rPr>
          <w:rFonts w:ascii="Arial" w:hAnsi="Arial" w:cs="Arial"/>
          <w:sz w:val="24"/>
          <w:szCs w:val="24"/>
        </w:rPr>
        <w:t xml:space="preserve"> Road, which houses the Center for Women’s Health, a Valley Medical Group </w:t>
      </w:r>
      <w:r w:rsidR="005D0E53">
        <w:rPr>
          <w:rFonts w:ascii="Arial" w:hAnsi="Arial" w:cs="Arial"/>
          <w:sz w:val="24"/>
          <w:szCs w:val="24"/>
        </w:rPr>
        <w:t>c</w:t>
      </w:r>
      <w:r w:rsidRPr="006120A8">
        <w:rPr>
          <w:rFonts w:ascii="Arial" w:hAnsi="Arial" w:cs="Arial"/>
          <w:sz w:val="24"/>
          <w:szCs w:val="24"/>
        </w:rPr>
        <w:t xml:space="preserve">ardiology practice, and the first Valley Medical Group </w:t>
      </w:r>
      <w:r w:rsidR="005D0E53">
        <w:rPr>
          <w:rFonts w:ascii="Arial" w:hAnsi="Arial" w:cs="Arial"/>
          <w:sz w:val="24"/>
          <w:szCs w:val="24"/>
        </w:rPr>
        <w:t>p</w:t>
      </w:r>
      <w:r w:rsidRPr="006120A8">
        <w:rPr>
          <w:rFonts w:ascii="Arial" w:hAnsi="Arial" w:cs="Arial"/>
          <w:sz w:val="24"/>
          <w:szCs w:val="24"/>
        </w:rPr>
        <w:t xml:space="preserve">ediatric practice; in addition to two Primary and Walk-in Care Centers, located at 141 North </w:t>
      </w:r>
      <w:proofErr w:type="spellStart"/>
      <w:r w:rsidRPr="006120A8">
        <w:rPr>
          <w:rFonts w:ascii="Arial" w:hAnsi="Arial" w:cs="Arial"/>
          <w:sz w:val="24"/>
          <w:szCs w:val="24"/>
        </w:rPr>
        <w:t>Kinderkamack</w:t>
      </w:r>
      <w:proofErr w:type="spellEnd"/>
      <w:r w:rsidRPr="006120A8">
        <w:rPr>
          <w:rFonts w:ascii="Arial" w:hAnsi="Arial" w:cs="Arial"/>
          <w:sz w:val="24"/>
          <w:szCs w:val="24"/>
        </w:rPr>
        <w:t xml:space="preserve"> Road and 85 Chestnut Ridge Road.</w:t>
      </w:r>
    </w:p>
    <w:p w14:paraId="0BB1A695" w14:textId="24F96CF9" w:rsidR="006120A8" w:rsidRDefault="006120A8" w:rsidP="006120A8">
      <w:pPr>
        <w:rPr>
          <w:rFonts w:ascii="Arial" w:hAnsi="Arial" w:cs="Arial"/>
          <w:sz w:val="24"/>
          <w:szCs w:val="24"/>
        </w:rPr>
      </w:pPr>
    </w:p>
    <w:p w14:paraId="630E2DCA" w14:textId="31FF820A" w:rsidR="006120A8" w:rsidRDefault="006120A8" w:rsidP="006120A8">
      <w:pPr>
        <w:rPr>
          <w:rFonts w:ascii="Arial" w:hAnsi="Arial" w:cs="Arial"/>
          <w:sz w:val="24"/>
          <w:szCs w:val="24"/>
        </w:rPr>
      </w:pPr>
      <w:r>
        <w:rPr>
          <w:rFonts w:ascii="Arial" w:hAnsi="Arial" w:cs="Arial"/>
          <w:sz w:val="24"/>
          <w:szCs w:val="24"/>
        </w:rPr>
        <w:t>“We are proud to open this new location, making it easier and more convenient for all those who live in this area to get the highest quality medical, therapeutic, and support services than ever before,” said Dr. Brenner.</w:t>
      </w:r>
    </w:p>
    <w:p w14:paraId="322C8370" w14:textId="77777777" w:rsidR="006120A8" w:rsidRDefault="006120A8" w:rsidP="006120A8">
      <w:pPr>
        <w:rPr>
          <w:rFonts w:ascii="Arial" w:hAnsi="Arial" w:cs="Arial"/>
          <w:sz w:val="24"/>
          <w:szCs w:val="24"/>
        </w:rPr>
      </w:pPr>
    </w:p>
    <w:p w14:paraId="5EBC82B8" w14:textId="68920045" w:rsidR="006120A8" w:rsidRDefault="006120A8" w:rsidP="006120A8">
      <w:pPr>
        <w:rPr>
          <w:rFonts w:ascii="Arial" w:hAnsi="Arial" w:cs="Arial"/>
          <w:sz w:val="24"/>
          <w:szCs w:val="24"/>
        </w:rPr>
      </w:pPr>
      <w:r>
        <w:rPr>
          <w:rFonts w:ascii="Arial" w:hAnsi="Arial" w:cs="Arial"/>
          <w:sz w:val="24"/>
          <w:szCs w:val="24"/>
        </w:rPr>
        <w:t xml:space="preserve">For more information about Valley’s services in Montvale, please visit ValleyHealth.com/Montvale. </w:t>
      </w:r>
    </w:p>
    <w:p w14:paraId="442148A8" w14:textId="4BED3CF5" w:rsidR="006120A8" w:rsidRDefault="006120A8" w:rsidP="006120A8">
      <w:pPr>
        <w:rPr>
          <w:rFonts w:ascii="Arial" w:hAnsi="Arial" w:cs="Arial"/>
          <w:sz w:val="24"/>
          <w:szCs w:val="24"/>
        </w:rPr>
      </w:pPr>
    </w:p>
    <w:p w14:paraId="67485A5E" w14:textId="1C517521" w:rsidR="006120A8" w:rsidRPr="00B70B9C" w:rsidRDefault="006120A8" w:rsidP="006120A8">
      <w:pPr>
        <w:jc w:val="center"/>
        <w:rPr>
          <w:rFonts w:ascii="Arial" w:hAnsi="Arial" w:cs="Arial"/>
          <w:sz w:val="24"/>
          <w:szCs w:val="24"/>
        </w:rPr>
      </w:pPr>
      <w:r>
        <w:rPr>
          <w:rFonts w:ascii="Arial" w:hAnsi="Arial" w:cs="Arial"/>
          <w:sz w:val="24"/>
          <w:szCs w:val="24"/>
        </w:rPr>
        <w:t>###</w:t>
      </w:r>
    </w:p>
    <w:sectPr w:rsidR="006120A8" w:rsidRPr="00B70B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55D8C"/>
    <w:multiLevelType w:val="multilevel"/>
    <w:tmpl w:val="31167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6F339A"/>
    <w:multiLevelType w:val="multilevel"/>
    <w:tmpl w:val="9BDC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6578E"/>
    <w:multiLevelType w:val="hybridMultilevel"/>
    <w:tmpl w:val="5DE47A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D6365C"/>
    <w:multiLevelType w:val="hybridMultilevel"/>
    <w:tmpl w:val="21F8A3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6906BF"/>
    <w:multiLevelType w:val="hybridMultilevel"/>
    <w:tmpl w:val="17EAD8B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16cid:durableId="2081244694">
    <w:abstractNumId w:val="4"/>
  </w:num>
  <w:num w:numId="2" w16cid:durableId="909654973">
    <w:abstractNumId w:val="0"/>
  </w:num>
  <w:num w:numId="3" w16cid:durableId="811558145">
    <w:abstractNumId w:val="1"/>
  </w:num>
  <w:num w:numId="4" w16cid:durableId="949632027">
    <w:abstractNumId w:val="2"/>
  </w:num>
  <w:num w:numId="5" w16cid:durableId="16394514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QzMjE3tjQzN7AwMjZR0lEKTi0uzszPAykwtKwFAMioHdUtAAAA"/>
  </w:docVars>
  <w:rsids>
    <w:rsidRoot w:val="00E34DD4"/>
    <w:rsid w:val="00093051"/>
    <w:rsid w:val="000D265A"/>
    <w:rsid w:val="000E2E24"/>
    <w:rsid w:val="001E4D6F"/>
    <w:rsid w:val="00225089"/>
    <w:rsid w:val="002726A9"/>
    <w:rsid w:val="00285608"/>
    <w:rsid w:val="00295E2B"/>
    <w:rsid w:val="004265A7"/>
    <w:rsid w:val="004C21C8"/>
    <w:rsid w:val="004F264D"/>
    <w:rsid w:val="00510B64"/>
    <w:rsid w:val="005D0E53"/>
    <w:rsid w:val="006120A8"/>
    <w:rsid w:val="00702FDF"/>
    <w:rsid w:val="0071412C"/>
    <w:rsid w:val="007455E4"/>
    <w:rsid w:val="00884757"/>
    <w:rsid w:val="008E13E2"/>
    <w:rsid w:val="008E2E28"/>
    <w:rsid w:val="009062F7"/>
    <w:rsid w:val="009122B9"/>
    <w:rsid w:val="00962044"/>
    <w:rsid w:val="00A26F13"/>
    <w:rsid w:val="00A405F8"/>
    <w:rsid w:val="00AD6323"/>
    <w:rsid w:val="00B70B9C"/>
    <w:rsid w:val="00C86377"/>
    <w:rsid w:val="00CB1D7B"/>
    <w:rsid w:val="00D1410A"/>
    <w:rsid w:val="00D85FCE"/>
    <w:rsid w:val="00DA5BEB"/>
    <w:rsid w:val="00E34DD4"/>
    <w:rsid w:val="00EE6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F82EFE"/>
  <w15:chartTrackingRefBased/>
  <w15:docId w15:val="{C8390BE0-6783-4CAE-AA9D-8C82685EC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DD4"/>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34DD4"/>
    <w:rPr>
      <w:color w:val="0000FF"/>
      <w:u w:val="single"/>
    </w:rPr>
  </w:style>
  <w:style w:type="paragraph" w:styleId="ListParagraph">
    <w:name w:val="List Paragraph"/>
    <w:basedOn w:val="Normal"/>
    <w:uiPriority w:val="34"/>
    <w:qFormat/>
    <w:rsid w:val="006120A8"/>
    <w:pPr>
      <w:ind w:left="720"/>
      <w:contextualSpacing/>
    </w:pPr>
  </w:style>
  <w:style w:type="paragraph" w:styleId="Revision">
    <w:name w:val="Revision"/>
    <w:hidden/>
    <w:uiPriority w:val="99"/>
    <w:semiHidden/>
    <w:rsid w:val="00A26F13"/>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8128196">
      <w:bodyDiv w:val="1"/>
      <w:marLeft w:val="0"/>
      <w:marRight w:val="0"/>
      <w:marTop w:val="0"/>
      <w:marBottom w:val="0"/>
      <w:divBdr>
        <w:top w:val="none" w:sz="0" w:space="0" w:color="auto"/>
        <w:left w:val="none" w:sz="0" w:space="0" w:color="auto"/>
        <w:bottom w:val="none" w:sz="0" w:space="0" w:color="auto"/>
        <w:right w:val="none" w:sz="0" w:space="0" w:color="auto"/>
      </w:divBdr>
    </w:div>
    <w:div w:id="951207250">
      <w:bodyDiv w:val="1"/>
      <w:marLeft w:val="0"/>
      <w:marRight w:val="0"/>
      <w:marTop w:val="0"/>
      <w:marBottom w:val="0"/>
      <w:divBdr>
        <w:top w:val="none" w:sz="0" w:space="0" w:color="auto"/>
        <w:left w:val="none" w:sz="0" w:space="0" w:color="auto"/>
        <w:bottom w:val="none" w:sz="0" w:space="0" w:color="auto"/>
        <w:right w:val="none" w:sz="0" w:space="0" w:color="auto"/>
      </w:divBdr>
    </w:div>
    <w:div w:id="1209754886">
      <w:bodyDiv w:val="1"/>
      <w:marLeft w:val="0"/>
      <w:marRight w:val="0"/>
      <w:marTop w:val="0"/>
      <w:marBottom w:val="0"/>
      <w:divBdr>
        <w:top w:val="none" w:sz="0" w:space="0" w:color="auto"/>
        <w:left w:val="none" w:sz="0" w:space="0" w:color="auto"/>
        <w:bottom w:val="none" w:sz="0" w:space="0" w:color="auto"/>
        <w:right w:val="none" w:sz="0" w:space="0" w:color="auto"/>
      </w:divBdr>
    </w:div>
    <w:div w:id="1858812489">
      <w:bodyDiv w:val="1"/>
      <w:marLeft w:val="0"/>
      <w:marRight w:val="0"/>
      <w:marTop w:val="0"/>
      <w:marBottom w:val="0"/>
      <w:divBdr>
        <w:top w:val="none" w:sz="0" w:space="0" w:color="auto"/>
        <w:left w:val="none" w:sz="0" w:space="0" w:color="auto"/>
        <w:bottom w:val="none" w:sz="0" w:space="0" w:color="auto"/>
        <w:right w:val="none" w:sz="0" w:space="0" w:color="auto"/>
      </w:divBdr>
      <w:divsChild>
        <w:div w:id="58790690">
          <w:marLeft w:val="0"/>
          <w:marRight w:val="0"/>
          <w:marTop w:val="0"/>
          <w:marBottom w:val="0"/>
          <w:divBdr>
            <w:top w:val="none" w:sz="0" w:space="0" w:color="auto"/>
            <w:left w:val="none" w:sz="0" w:space="0" w:color="auto"/>
            <w:bottom w:val="none" w:sz="0" w:space="0" w:color="auto"/>
            <w:right w:val="none" w:sz="0" w:space="0" w:color="auto"/>
          </w:divBdr>
        </w:div>
        <w:div w:id="10131930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A89C4-513F-4169-AD71-A7CEE0893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487</Words>
  <Characters>2782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Hagedoorn, Emma</dc:creator>
  <cp:keywords/>
  <dc:description/>
  <cp:lastModifiedBy>McNamara, Erin</cp:lastModifiedBy>
  <cp:revision>2</cp:revision>
  <dcterms:created xsi:type="dcterms:W3CDTF">2025-10-15T13:58:00Z</dcterms:created>
  <dcterms:modified xsi:type="dcterms:W3CDTF">2025-10-15T13:58:00Z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55dbf8e06df49045fff2faed7065e91e473e758621cfebeb2d84b88d1083b9cb</vt:lpwstr>
  </property>
</Properties>
</file>